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0B" w:rsidRDefault="00636E0B" w:rsidP="00636E0B">
      <w:pPr>
        <w:jc w:val="center"/>
        <w:rPr>
          <w:b/>
          <w:bCs/>
          <w:color w:val="000000" w:themeColor="text1"/>
        </w:rPr>
      </w:pPr>
      <w:r w:rsidRPr="00E56F1E">
        <w:rPr>
          <w:b/>
          <w:bCs/>
          <w:color w:val="000000" w:themeColor="text1"/>
        </w:rPr>
        <w:t xml:space="preserve">Аннотация к рабочей программе по предмету </w:t>
      </w:r>
      <w:r w:rsidR="00F86FDB">
        <w:rPr>
          <w:b/>
          <w:bCs/>
          <w:color w:val="000000" w:themeColor="text1"/>
        </w:rPr>
        <w:t>«</w:t>
      </w:r>
      <w:r w:rsidRPr="00E56F1E">
        <w:rPr>
          <w:b/>
          <w:bCs/>
          <w:color w:val="000000" w:themeColor="text1"/>
        </w:rPr>
        <w:t>Чтение», 9а класс</w:t>
      </w:r>
    </w:p>
    <w:p w:rsidR="00736CA5" w:rsidRPr="00E56F1E" w:rsidRDefault="00736CA5" w:rsidP="00636E0B">
      <w:pPr>
        <w:jc w:val="center"/>
        <w:rPr>
          <w:b/>
          <w:bCs/>
          <w:color w:val="000000" w:themeColor="text1"/>
        </w:rPr>
      </w:pPr>
    </w:p>
    <w:p w:rsidR="00636E0B" w:rsidRPr="00E56F1E" w:rsidRDefault="00636E0B" w:rsidP="00636E0B">
      <w:pPr>
        <w:pStyle w:val="a7"/>
        <w:ind w:firstLine="567"/>
        <w:rPr>
          <w:color w:val="000000" w:themeColor="text1"/>
          <w:sz w:val="24"/>
        </w:rPr>
      </w:pPr>
      <w:proofErr w:type="gramStart"/>
      <w:r w:rsidRPr="00E56F1E">
        <w:rPr>
          <w:color w:val="000000" w:themeColor="text1"/>
          <w:sz w:val="24"/>
        </w:rPr>
        <w:t>Рабочая п</w:t>
      </w:r>
      <w:r w:rsidR="008D275E" w:rsidRPr="00E56F1E">
        <w:rPr>
          <w:color w:val="000000" w:themeColor="text1"/>
          <w:sz w:val="24"/>
        </w:rPr>
        <w:t xml:space="preserve">рограмма по предмету </w:t>
      </w:r>
      <w:r w:rsidR="008D275E" w:rsidRPr="00E56F1E">
        <w:rPr>
          <w:b/>
          <w:bCs/>
          <w:color w:val="000000" w:themeColor="text1"/>
          <w:sz w:val="24"/>
        </w:rPr>
        <w:t>«</w:t>
      </w:r>
      <w:r w:rsidRPr="00E56F1E">
        <w:rPr>
          <w:bCs/>
          <w:color w:val="000000" w:themeColor="text1"/>
          <w:sz w:val="24"/>
        </w:rPr>
        <w:t>Ч</w:t>
      </w:r>
      <w:r w:rsidR="008D275E" w:rsidRPr="00E56F1E">
        <w:rPr>
          <w:bCs/>
          <w:color w:val="000000" w:themeColor="text1"/>
          <w:sz w:val="24"/>
        </w:rPr>
        <w:t>тение</w:t>
      </w:r>
      <w:r w:rsidR="008D275E" w:rsidRPr="00E56F1E">
        <w:rPr>
          <w:b/>
          <w:bCs/>
          <w:color w:val="000000" w:themeColor="text1"/>
          <w:sz w:val="24"/>
        </w:rPr>
        <w:t>»</w:t>
      </w:r>
      <w:r w:rsidR="008D275E" w:rsidRPr="00E56F1E">
        <w:rPr>
          <w:color w:val="000000" w:themeColor="text1"/>
          <w:sz w:val="24"/>
        </w:rPr>
        <w:t xml:space="preserve"> </w:t>
      </w:r>
      <w:r w:rsidRPr="00E56F1E">
        <w:rPr>
          <w:color w:val="000000" w:themeColor="text1"/>
          <w:sz w:val="24"/>
        </w:rPr>
        <w:t xml:space="preserve">для обучающихся </w:t>
      </w:r>
      <w:r w:rsidRPr="00E56F1E">
        <w:rPr>
          <w:bCs/>
          <w:color w:val="000000" w:themeColor="text1"/>
          <w:sz w:val="24"/>
        </w:rPr>
        <w:t>9а</w:t>
      </w:r>
      <w:r w:rsidRPr="00E56F1E">
        <w:rPr>
          <w:color w:val="000000" w:themeColor="text1"/>
          <w:sz w:val="24"/>
        </w:rPr>
        <w:t xml:space="preserve"> класса </w:t>
      </w:r>
      <w:r w:rsidR="008D275E" w:rsidRPr="00E56F1E">
        <w:rPr>
          <w:color w:val="000000" w:themeColor="text1"/>
          <w:sz w:val="24"/>
        </w:rPr>
        <w:t>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  школа №1» (вариант 1).</w:t>
      </w:r>
      <w:proofErr w:type="gramEnd"/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b/>
          <w:bCs/>
          <w:color w:val="000000" w:themeColor="text1"/>
          <w:sz w:val="24"/>
        </w:rPr>
        <w:t>Цель: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Развитие речи учащихся через совершенствование техники чтения и понимание, осмысление и пересказ содержания художественных произведений.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b/>
          <w:bCs/>
          <w:color w:val="000000" w:themeColor="text1"/>
          <w:sz w:val="24"/>
        </w:rPr>
        <w:t>Задачи: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ab/>
        <w:t xml:space="preserve">- </w:t>
      </w:r>
      <w:r w:rsidRPr="00E56F1E">
        <w:rPr>
          <w:color w:val="000000" w:themeColor="text1"/>
          <w:sz w:val="24"/>
        </w:rPr>
        <w:t>формировать у учащегося чтение про себя, последовательно увеличивая объем читаемого текста и самостоятельность чтения.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-  развивать полноценное восприятие доступных по содержанию художественных произведений;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- развивать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- нравственно-эстетическое и гражданское воспитание школьника на основе произведений художественной литературы (их содержание позволяет учащемуся осваивать навыки нравственного поведения человека в обществе)</w:t>
      </w:r>
    </w:p>
    <w:p w:rsidR="00636E0B" w:rsidRPr="00E56F1E" w:rsidRDefault="00636E0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8D275E" w:rsidP="00636E0B">
      <w:pPr>
        <w:pStyle w:val="a7"/>
        <w:ind w:firstLine="567"/>
        <w:jc w:val="left"/>
        <w:rPr>
          <w:color w:val="000000" w:themeColor="text1"/>
          <w:sz w:val="24"/>
        </w:rPr>
      </w:pPr>
      <w:r w:rsidRPr="00E56F1E">
        <w:rPr>
          <w:b/>
          <w:bCs/>
          <w:color w:val="000000" w:themeColor="text1"/>
          <w:sz w:val="24"/>
        </w:rPr>
        <w:t xml:space="preserve">Направления </w:t>
      </w:r>
      <w:proofErr w:type="gramStart"/>
      <w:r w:rsidRPr="00E56F1E">
        <w:rPr>
          <w:b/>
          <w:bCs/>
          <w:color w:val="000000" w:themeColor="text1"/>
          <w:sz w:val="24"/>
        </w:rPr>
        <w:t>коррекционной</w:t>
      </w:r>
      <w:proofErr w:type="gramEnd"/>
      <w:r w:rsidRPr="00E56F1E">
        <w:rPr>
          <w:b/>
          <w:bCs/>
          <w:color w:val="000000" w:themeColor="text1"/>
          <w:sz w:val="24"/>
        </w:rPr>
        <w:t xml:space="preserve"> работы: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1. Развитие высших психических функций: восприятия, внимания, памяти, речи, мышления.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2. Корригировать познавательную деятельность учащихся и их представления об окружающем мире.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3. Коррекция уровня общего и речевого развития учащихся, развитие коммуникативных навыков.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4. Развитие артикуляционной моторики.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5. Коррекция нарушений эмоционально-личностной сферы.</w:t>
      </w:r>
    </w:p>
    <w:p w:rsidR="0007601B" w:rsidRPr="00E56F1E" w:rsidRDefault="0007601B" w:rsidP="00636E0B">
      <w:pPr>
        <w:pStyle w:val="a7"/>
        <w:ind w:firstLine="567"/>
        <w:rPr>
          <w:color w:val="000000" w:themeColor="text1"/>
          <w:sz w:val="24"/>
        </w:rPr>
      </w:pPr>
    </w:p>
    <w:p w:rsidR="0007601B" w:rsidRPr="00E56F1E" w:rsidRDefault="008D275E" w:rsidP="00636E0B">
      <w:pPr>
        <w:pStyle w:val="a7"/>
        <w:ind w:firstLine="567"/>
        <w:jc w:val="center"/>
        <w:rPr>
          <w:color w:val="000000" w:themeColor="text1"/>
          <w:sz w:val="24"/>
        </w:rPr>
      </w:pPr>
      <w:r w:rsidRPr="00E56F1E">
        <w:rPr>
          <w:b/>
          <w:bCs/>
          <w:color w:val="000000" w:themeColor="text1"/>
          <w:sz w:val="24"/>
        </w:rPr>
        <w:t>Тематическое планирование</w:t>
      </w:r>
      <w:r w:rsidR="008B2FC9" w:rsidRPr="00E56F1E">
        <w:rPr>
          <w:b/>
          <w:bCs/>
          <w:color w:val="000000" w:themeColor="text1"/>
          <w:sz w:val="24"/>
        </w:rPr>
        <w:t>.</w:t>
      </w:r>
    </w:p>
    <w:tbl>
      <w:tblPr>
        <w:tblW w:w="9354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/>
      </w:tblPr>
      <w:tblGrid>
        <w:gridCol w:w="565"/>
        <w:gridCol w:w="5727"/>
        <w:gridCol w:w="1247"/>
        <w:gridCol w:w="1815"/>
      </w:tblGrid>
      <w:tr w:rsidR="0007601B" w:rsidRPr="00E56F1E" w:rsidTr="00636E0B"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B2FC9" w:rsidP="00636E0B">
            <w:pPr>
              <w:jc w:val="center"/>
              <w:rPr>
                <w:b/>
                <w:color w:val="000000" w:themeColor="text1"/>
              </w:rPr>
            </w:pPr>
            <w:r w:rsidRPr="00E56F1E">
              <w:rPr>
                <w:b/>
                <w:color w:val="000000" w:themeColor="text1"/>
              </w:rPr>
              <w:t>№</w:t>
            </w:r>
          </w:p>
          <w:p w:rsidR="0007601B" w:rsidRPr="00E56F1E" w:rsidRDefault="008D275E" w:rsidP="00636E0B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E56F1E">
              <w:rPr>
                <w:b/>
                <w:color w:val="000000" w:themeColor="text1"/>
              </w:rPr>
              <w:t>п</w:t>
            </w:r>
            <w:proofErr w:type="gramEnd"/>
            <w:r w:rsidRPr="00E56F1E">
              <w:rPr>
                <w:b/>
                <w:color w:val="000000" w:themeColor="text1"/>
              </w:rPr>
              <w:t>/п</w:t>
            </w:r>
          </w:p>
        </w:tc>
        <w:tc>
          <w:tcPr>
            <w:tcW w:w="5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center"/>
              <w:rPr>
                <w:b/>
                <w:color w:val="000000" w:themeColor="text1"/>
              </w:rPr>
            </w:pPr>
            <w:r w:rsidRPr="00E56F1E">
              <w:rPr>
                <w:b/>
                <w:color w:val="000000" w:themeColor="text1"/>
              </w:rPr>
              <w:t>Раздел</w:t>
            </w:r>
          </w:p>
        </w:tc>
        <w:tc>
          <w:tcPr>
            <w:tcW w:w="1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center"/>
              <w:rPr>
                <w:b/>
                <w:color w:val="000000" w:themeColor="text1"/>
              </w:rPr>
            </w:pPr>
            <w:r w:rsidRPr="00E56F1E">
              <w:rPr>
                <w:b/>
                <w:color w:val="000000" w:themeColor="text1"/>
              </w:rPr>
              <w:t>Кол-во часов</w:t>
            </w:r>
          </w:p>
          <w:p w:rsidR="0007601B" w:rsidRPr="00E56F1E" w:rsidRDefault="0007601B" w:rsidP="00636E0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center"/>
              <w:rPr>
                <w:b/>
                <w:color w:val="000000" w:themeColor="text1"/>
              </w:rPr>
            </w:pPr>
            <w:r w:rsidRPr="00E56F1E">
              <w:rPr>
                <w:b/>
                <w:color w:val="000000" w:themeColor="text1"/>
              </w:rPr>
              <w:t>- из них: внеклассное чтение</w:t>
            </w:r>
          </w:p>
        </w:tc>
      </w:tr>
      <w:tr w:rsidR="0007601B" w:rsidRPr="00E56F1E" w:rsidTr="00636E0B"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pStyle w:val="ac"/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1</w:t>
            </w:r>
          </w:p>
        </w:tc>
        <w:tc>
          <w:tcPr>
            <w:tcW w:w="5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 xml:space="preserve">Устное народное творчество </w:t>
            </w:r>
          </w:p>
        </w:tc>
        <w:tc>
          <w:tcPr>
            <w:tcW w:w="1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15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pStyle w:val="ac"/>
              <w:jc w:val="both"/>
              <w:rPr>
                <w:color w:val="000000" w:themeColor="text1"/>
              </w:rPr>
            </w:pPr>
            <w:r w:rsidRPr="00E56F1E">
              <w:rPr>
                <w:color w:val="000000" w:themeColor="text1"/>
              </w:rPr>
              <w:t>4</w:t>
            </w:r>
          </w:p>
        </w:tc>
      </w:tr>
      <w:tr w:rsidR="0007601B" w:rsidRPr="00E56F1E" w:rsidTr="00636E0B"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pStyle w:val="ac"/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2</w:t>
            </w:r>
          </w:p>
        </w:tc>
        <w:tc>
          <w:tcPr>
            <w:tcW w:w="5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 xml:space="preserve">Произведения русской литературы </w:t>
            </w:r>
            <w:r w:rsidRPr="00E56F1E">
              <w:rPr>
                <w:bCs/>
                <w:color w:val="000000" w:themeColor="text1"/>
                <w:lang w:val="en-US"/>
              </w:rPr>
              <w:t>XIX</w:t>
            </w:r>
            <w:r w:rsidRPr="00E56F1E">
              <w:rPr>
                <w:bCs/>
                <w:color w:val="000000" w:themeColor="text1"/>
              </w:rPr>
              <w:t xml:space="preserve"> века </w:t>
            </w:r>
          </w:p>
        </w:tc>
        <w:tc>
          <w:tcPr>
            <w:tcW w:w="1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54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07601B" w:rsidP="00636E0B">
            <w:pPr>
              <w:pStyle w:val="ac"/>
              <w:jc w:val="both"/>
              <w:rPr>
                <w:color w:val="000000" w:themeColor="text1"/>
              </w:rPr>
            </w:pPr>
          </w:p>
        </w:tc>
      </w:tr>
      <w:tr w:rsidR="0007601B" w:rsidRPr="00E56F1E" w:rsidTr="00636E0B"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pStyle w:val="ac"/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3</w:t>
            </w:r>
          </w:p>
        </w:tc>
        <w:tc>
          <w:tcPr>
            <w:tcW w:w="5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 xml:space="preserve">Произведения русской литературы </w:t>
            </w:r>
            <w:r w:rsidRPr="00E56F1E">
              <w:rPr>
                <w:bCs/>
                <w:color w:val="000000" w:themeColor="text1"/>
                <w:lang w:val="en-US"/>
              </w:rPr>
              <w:t>XX</w:t>
            </w:r>
            <w:r w:rsidRPr="00E56F1E">
              <w:rPr>
                <w:bCs/>
                <w:color w:val="000000" w:themeColor="text1"/>
              </w:rPr>
              <w:t xml:space="preserve"> века </w:t>
            </w:r>
          </w:p>
        </w:tc>
        <w:tc>
          <w:tcPr>
            <w:tcW w:w="1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 xml:space="preserve">43 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07601B" w:rsidP="00636E0B">
            <w:pPr>
              <w:pStyle w:val="ac"/>
              <w:jc w:val="both"/>
              <w:rPr>
                <w:color w:val="000000" w:themeColor="text1"/>
              </w:rPr>
            </w:pPr>
          </w:p>
        </w:tc>
      </w:tr>
      <w:tr w:rsidR="0007601B" w:rsidRPr="00E56F1E" w:rsidTr="00636E0B"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pStyle w:val="ac"/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4</w:t>
            </w:r>
          </w:p>
        </w:tc>
        <w:tc>
          <w:tcPr>
            <w:tcW w:w="5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 xml:space="preserve">Произведения зарубежной литературы </w:t>
            </w:r>
          </w:p>
        </w:tc>
        <w:tc>
          <w:tcPr>
            <w:tcW w:w="1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16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07601B" w:rsidP="00636E0B">
            <w:pPr>
              <w:pStyle w:val="ac"/>
              <w:jc w:val="both"/>
              <w:rPr>
                <w:color w:val="000000" w:themeColor="text1"/>
              </w:rPr>
            </w:pPr>
          </w:p>
        </w:tc>
      </w:tr>
      <w:tr w:rsidR="0007601B" w:rsidRPr="00E56F1E" w:rsidTr="00636E0B"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pStyle w:val="ac"/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5</w:t>
            </w:r>
          </w:p>
        </w:tc>
        <w:tc>
          <w:tcPr>
            <w:tcW w:w="5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 xml:space="preserve">Повторение за год </w:t>
            </w:r>
          </w:p>
        </w:tc>
        <w:tc>
          <w:tcPr>
            <w:tcW w:w="1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 xml:space="preserve"> 4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pStyle w:val="ac"/>
              <w:jc w:val="both"/>
              <w:rPr>
                <w:color w:val="000000" w:themeColor="text1"/>
              </w:rPr>
            </w:pPr>
            <w:r w:rsidRPr="00E56F1E">
              <w:rPr>
                <w:color w:val="000000" w:themeColor="text1"/>
              </w:rPr>
              <w:t>1</w:t>
            </w:r>
          </w:p>
        </w:tc>
      </w:tr>
      <w:tr w:rsidR="0007601B" w:rsidRPr="00E56F1E" w:rsidTr="00636E0B"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07601B" w:rsidP="00636E0B">
            <w:pPr>
              <w:pStyle w:val="ac"/>
              <w:jc w:val="both"/>
              <w:rPr>
                <w:color w:val="000000" w:themeColor="text1"/>
              </w:rPr>
            </w:pPr>
          </w:p>
        </w:tc>
        <w:tc>
          <w:tcPr>
            <w:tcW w:w="5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Всего</w:t>
            </w:r>
          </w:p>
        </w:tc>
        <w:tc>
          <w:tcPr>
            <w:tcW w:w="1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132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07601B" w:rsidRPr="00E56F1E" w:rsidRDefault="008D275E" w:rsidP="00636E0B">
            <w:pPr>
              <w:pStyle w:val="ac"/>
              <w:jc w:val="both"/>
              <w:rPr>
                <w:bCs/>
                <w:color w:val="000000" w:themeColor="text1"/>
              </w:rPr>
            </w:pPr>
            <w:r w:rsidRPr="00E56F1E">
              <w:rPr>
                <w:bCs/>
                <w:color w:val="000000" w:themeColor="text1"/>
              </w:rPr>
              <w:t>34</w:t>
            </w:r>
          </w:p>
        </w:tc>
      </w:tr>
    </w:tbl>
    <w:p w:rsidR="008B2FC9" w:rsidRPr="00E56F1E" w:rsidRDefault="008D275E" w:rsidP="008B2FC9">
      <w:pPr>
        <w:pStyle w:val="a7"/>
        <w:ind w:firstLine="567"/>
        <w:jc w:val="center"/>
        <w:rPr>
          <w:b/>
          <w:bCs/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br/>
      </w:r>
      <w:r w:rsidRPr="00E56F1E">
        <w:rPr>
          <w:color w:val="000000" w:themeColor="text1"/>
          <w:sz w:val="24"/>
        </w:rPr>
        <w:tab/>
      </w:r>
      <w:r w:rsidRPr="00E56F1E">
        <w:rPr>
          <w:b/>
          <w:bCs/>
          <w:color w:val="000000" w:themeColor="text1"/>
          <w:sz w:val="24"/>
        </w:rPr>
        <w:t>Планируемые результаты.</w:t>
      </w:r>
    </w:p>
    <w:p w:rsidR="0007601B" w:rsidRPr="00E56F1E" w:rsidRDefault="008D275E" w:rsidP="008B2FC9">
      <w:pPr>
        <w:pStyle w:val="a7"/>
        <w:ind w:firstLine="567"/>
        <w:jc w:val="left"/>
        <w:rPr>
          <w:i/>
          <w:color w:val="000000" w:themeColor="text1"/>
          <w:sz w:val="24"/>
        </w:rPr>
      </w:pPr>
      <w:r w:rsidRPr="00E56F1E">
        <w:rPr>
          <w:bCs/>
          <w:i/>
          <w:color w:val="000000" w:themeColor="text1"/>
          <w:sz w:val="24"/>
        </w:rPr>
        <w:t>Минимальный уровень: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- читать вслух правильно, бегло, выразительно в соответствии с нормами литературного произведения;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 читать про себя доступные по содержанию тексты и пересказывать их;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 выделять тему и определять идею произведения;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-определять черты характера главных героев и давать оценку их поступкам;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 делить текст на части по данному плану и составлять план к выделенным частям;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lastRenderedPageBreak/>
        <w:t>-отбирать опорные слова для пересказа, обращая внимание на лексику, характеризующую эмоциональное состояние действующих лиц, природы, образные выражения, и употреблять их в пересказе;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-пересказывать текст, ориентируясь на опорные слова;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 находить в тексте незнакомые слова и давать им объяснения;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 ставить вопросы к тексту, задавать вопросы одноклассникам;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-заучивать  наизусть  стихотворения (объемом не менее 12 строк);</w:t>
      </w:r>
    </w:p>
    <w:p w:rsidR="0007601B" w:rsidRPr="00E56F1E" w:rsidRDefault="008D275E" w:rsidP="008B2FC9">
      <w:pPr>
        <w:pStyle w:val="a7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-выражать своё отношение к поступкам героев и событиям;</w:t>
      </w:r>
    </w:p>
    <w:p w:rsidR="008B2FC9" w:rsidRPr="00E56F1E" w:rsidRDefault="008D275E" w:rsidP="008B2FC9">
      <w:pPr>
        <w:pStyle w:val="a7"/>
        <w:spacing w:line="276" w:lineRule="auto"/>
        <w:rPr>
          <w:bCs/>
          <w:i/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-читать на уроках внеклассного чтения периодическую печать, принимать участие в их обсуждении.</w:t>
      </w:r>
      <w:r w:rsidRPr="00E56F1E">
        <w:rPr>
          <w:b/>
          <w:bCs/>
          <w:color w:val="000000" w:themeColor="text1"/>
          <w:sz w:val="24"/>
        </w:rPr>
        <w:br/>
      </w:r>
      <w:r w:rsidRPr="00E56F1E">
        <w:rPr>
          <w:b/>
          <w:bCs/>
          <w:color w:val="000000" w:themeColor="text1"/>
          <w:sz w:val="24"/>
        </w:rPr>
        <w:br/>
      </w:r>
      <w:r w:rsidRPr="00E56F1E">
        <w:rPr>
          <w:bCs/>
          <w:i/>
          <w:color w:val="000000" w:themeColor="text1"/>
          <w:sz w:val="24"/>
        </w:rPr>
        <w:t>Достаточный уровень:</w:t>
      </w:r>
    </w:p>
    <w:p w:rsidR="0007601B" w:rsidRPr="00E56F1E" w:rsidRDefault="008D275E" w:rsidP="008B2FC9">
      <w:pPr>
        <w:pStyle w:val="a7"/>
        <w:spacing w:line="276" w:lineRule="auto"/>
        <w:jc w:val="left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- читать вслух правильно, бегло, выразительно по слогам и целым словом;</w:t>
      </w:r>
    </w:p>
    <w:p w:rsidR="0007601B" w:rsidRPr="00E56F1E" w:rsidRDefault="008D275E" w:rsidP="008B2FC9">
      <w:pPr>
        <w:pStyle w:val="a7"/>
        <w:spacing w:line="276" w:lineRule="auto"/>
        <w:jc w:val="left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 xml:space="preserve">- читать про себя проанализированные тексты, доступные </w:t>
      </w:r>
      <w:r w:rsidRPr="00E56F1E">
        <w:rPr>
          <w:bCs/>
          <w:color w:val="000000" w:themeColor="text1"/>
          <w:sz w:val="24"/>
        </w:rPr>
        <w:t>по содержанию</w:t>
      </w:r>
      <w:proofErr w:type="gramStart"/>
      <w:r w:rsidRPr="00E56F1E">
        <w:rPr>
          <w:bCs/>
          <w:color w:val="000000" w:themeColor="text1"/>
          <w:sz w:val="24"/>
        </w:rPr>
        <w:t xml:space="preserve"> ;</w:t>
      </w:r>
      <w:proofErr w:type="gramEnd"/>
    </w:p>
    <w:p w:rsidR="0007601B" w:rsidRPr="00E56F1E" w:rsidRDefault="008D275E" w:rsidP="008B2FC9">
      <w:pPr>
        <w:pStyle w:val="a7"/>
        <w:jc w:val="left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 выделять тему и определять идею произведения (с помощью учителя);</w:t>
      </w:r>
    </w:p>
    <w:p w:rsidR="0007601B" w:rsidRPr="00E56F1E" w:rsidRDefault="008D275E" w:rsidP="008B2FC9">
      <w:pPr>
        <w:pStyle w:val="a7"/>
        <w:jc w:val="left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-определять черты характера главных героев и выражать своё отношение к ним (с помощью);</w:t>
      </w:r>
    </w:p>
    <w:p w:rsidR="0007601B" w:rsidRPr="00E56F1E" w:rsidRDefault="008D275E" w:rsidP="008B2FC9">
      <w:pPr>
        <w:pStyle w:val="a7"/>
        <w:jc w:val="left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 с помощью учителя делить текст на части по данному плану и составлять план к выделенным частям;</w:t>
      </w:r>
    </w:p>
    <w:p w:rsidR="0007601B" w:rsidRPr="00E56F1E" w:rsidRDefault="008D275E" w:rsidP="008B2FC9">
      <w:pPr>
        <w:pStyle w:val="a7"/>
        <w:jc w:val="left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-отбирать коллективно опорные слова для пересказа, обращая внимание на лексику, характеризующую эмоциональное состояние действующих лиц, природы, образные выражения, и употреблять их в пересказе;</w:t>
      </w:r>
    </w:p>
    <w:p w:rsidR="0007601B" w:rsidRPr="00E56F1E" w:rsidRDefault="008D275E" w:rsidP="008B2FC9">
      <w:pPr>
        <w:pStyle w:val="a7"/>
        <w:jc w:val="left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-пересказывать доступный текст или отдельные его части, ориентируясь на опорные слова;</w:t>
      </w:r>
    </w:p>
    <w:p w:rsidR="0007601B" w:rsidRPr="00E56F1E" w:rsidRDefault="008D275E" w:rsidP="008B2FC9">
      <w:pPr>
        <w:pStyle w:val="a7"/>
        <w:jc w:val="left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 находить в тексте незнакомые слова и давать им объяснения с помощью учителя;</w:t>
      </w:r>
    </w:p>
    <w:p w:rsidR="0007601B" w:rsidRPr="00E56F1E" w:rsidRDefault="008D275E" w:rsidP="008B2FC9">
      <w:pPr>
        <w:pStyle w:val="a7"/>
        <w:jc w:val="left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 ставить вопросы к тексту, задавать вопросы одноклассникам (с помощью учителя);</w:t>
      </w:r>
    </w:p>
    <w:p w:rsidR="0007601B" w:rsidRPr="00E56F1E" w:rsidRDefault="008D275E" w:rsidP="008B2FC9">
      <w:pPr>
        <w:pStyle w:val="a7"/>
        <w:jc w:val="left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>- заучивать  наизусть  стихотворения  в доступном для ученика объеме;</w:t>
      </w:r>
    </w:p>
    <w:p w:rsidR="0007601B" w:rsidRPr="00E56F1E" w:rsidRDefault="008D275E" w:rsidP="008B2FC9">
      <w:pPr>
        <w:pStyle w:val="a7"/>
        <w:jc w:val="left"/>
        <w:rPr>
          <w:color w:val="000000" w:themeColor="text1"/>
          <w:sz w:val="24"/>
        </w:rPr>
      </w:pPr>
      <w:r w:rsidRPr="00E56F1E">
        <w:rPr>
          <w:bCs/>
          <w:color w:val="000000" w:themeColor="text1"/>
          <w:sz w:val="24"/>
        </w:rPr>
        <w:t xml:space="preserve">- выражать своё отношение к поступкам героев и событиям </w:t>
      </w:r>
      <w:proofErr w:type="gramStart"/>
      <w:r w:rsidRPr="00E56F1E">
        <w:rPr>
          <w:bCs/>
          <w:color w:val="000000" w:themeColor="text1"/>
          <w:sz w:val="24"/>
        </w:rPr>
        <w:t xml:space="preserve">( </w:t>
      </w:r>
      <w:proofErr w:type="gramEnd"/>
      <w:r w:rsidRPr="00E56F1E">
        <w:rPr>
          <w:bCs/>
          <w:color w:val="000000" w:themeColor="text1"/>
          <w:sz w:val="24"/>
        </w:rPr>
        <w:t>с помощью учителя);</w:t>
      </w:r>
    </w:p>
    <w:p w:rsidR="0007601B" w:rsidRPr="00E56F1E" w:rsidRDefault="008D275E" w:rsidP="008B2FC9">
      <w:pPr>
        <w:pStyle w:val="a7"/>
        <w:jc w:val="left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- читать на уроках внеклассного чтения периодическую печать, принимать участие в их обсуждении.</w:t>
      </w:r>
      <w:r w:rsidRPr="00E56F1E">
        <w:rPr>
          <w:color w:val="000000" w:themeColor="text1"/>
          <w:sz w:val="24"/>
        </w:rPr>
        <w:br/>
      </w:r>
      <w:r w:rsidRPr="00E56F1E">
        <w:rPr>
          <w:color w:val="000000" w:themeColor="text1"/>
          <w:sz w:val="24"/>
        </w:rPr>
        <w:br/>
      </w:r>
      <w:r w:rsidRPr="00E56F1E">
        <w:rPr>
          <w:b/>
          <w:bCs/>
          <w:color w:val="000000" w:themeColor="text1"/>
          <w:sz w:val="24"/>
        </w:rPr>
        <w:t>Личностные: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 xml:space="preserve">1) осознание себя как гражданина России; формирование чувства гордости за свою Родину, российский народ и историю России;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 xml:space="preserve">2) формирование уважительного отношения к иному мнению, истории и культуре других народов;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 xml:space="preserve">3) развитие адекватных представлений о собственных возможностях, о насущно необходимом жизнеобеспечении;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 xml:space="preserve">4) овладение навыками адаптации в динамично изменяющемся и развивающемся мире;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 xml:space="preserve">5) овладение социально-бытовыми умениями и навыками, используемыми в повседневной жизни;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 xml:space="preserve">6) владение навыками коммуникации и принятыми нормами социального взаимодействия;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 xml:space="preserve">8) принятие и освоение социальной роли </w:t>
      </w:r>
      <w:proofErr w:type="gramStart"/>
      <w:r w:rsidRPr="00E56F1E">
        <w:rPr>
          <w:rFonts w:eastAsia="HiddenHorzOCR;Times New Roman"/>
          <w:color w:val="000000" w:themeColor="text1"/>
        </w:rPr>
        <w:t>обучающегося</w:t>
      </w:r>
      <w:proofErr w:type="gramEnd"/>
      <w:r w:rsidRPr="00E56F1E">
        <w:rPr>
          <w:rFonts w:eastAsia="HiddenHorzOCR;Times New Roman"/>
          <w:color w:val="000000" w:themeColor="text1"/>
        </w:rPr>
        <w:t xml:space="preserve">, формирование и развитие социально значимых мотивов учебной деятельности;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 xml:space="preserve">9) развитие навыков сотрудничества </w:t>
      </w:r>
      <w:proofErr w:type="gramStart"/>
      <w:r w:rsidRPr="00E56F1E">
        <w:rPr>
          <w:rFonts w:eastAsia="HiddenHorzOCR;Times New Roman"/>
          <w:color w:val="000000" w:themeColor="text1"/>
        </w:rPr>
        <w:t>со</w:t>
      </w:r>
      <w:proofErr w:type="gramEnd"/>
      <w:r w:rsidRPr="00E56F1E">
        <w:rPr>
          <w:rFonts w:eastAsia="HiddenHorzOCR;Times New Roman"/>
          <w:color w:val="000000" w:themeColor="text1"/>
        </w:rPr>
        <w:t xml:space="preserve"> взрослыми и сверстниками в разных социальных ситуациях;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 xml:space="preserve">10) формирование эстетических потребностей, ценностей и чувств;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>11) развитие этических чувств, проявление доброжелательности, эмоциональн</w:t>
      </w:r>
      <w:proofErr w:type="gramStart"/>
      <w:r w:rsidRPr="00E56F1E">
        <w:rPr>
          <w:rFonts w:eastAsia="HiddenHorzOCR;Times New Roman"/>
          <w:color w:val="000000" w:themeColor="text1"/>
        </w:rPr>
        <w:t>о-</w:t>
      </w:r>
      <w:proofErr w:type="gramEnd"/>
      <w:r w:rsidRPr="00E56F1E">
        <w:rPr>
          <w:rFonts w:eastAsia="HiddenHorzOCR;Times New Roman"/>
          <w:color w:val="000000" w:themeColor="text1"/>
        </w:rPr>
        <w:t xml:space="preserve"> нравственной отзывчивости и взаимопомощи, сопереживания к чувствам других людей; </w:t>
      </w:r>
    </w:p>
    <w:p w:rsidR="0007601B" w:rsidRPr="00E56F1E" w:rsidRDefault="008D275E" w:rsidP="008B2FC9">
      <w:pPr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07601B" w:rsidRPr="00E56F1E" w:rsidRDefault="008D275E" w:rsidP="008B2FC9">
      <w:pPr>
        <w:spacing w:line="276" w:lineRule="auto"/>
        <w:jc w:val="both"/>
        <w:rPr>
          <w:rFonts w:eastAsia="HiddenHorzOCR;Times New Roman"/>
          <w:color w:val="000000" w:themeColor="text1"/>
        </w:rPr>
      </w:pPr>
      <w:r w:rsidRPr="00E56F1E">
        <w:rPr>
          <w:rFonts w:eastAsia="HiddenHorzOCR;Times New Roman"/>
          <w:color w:val="000000" w:themeColor="text1"/>
        </w:rPr>
        <w:t>13) проявление готовности к самостоятельной жизни.</w:t>
      </w:r>
    </w:p>
    <w:p w:rsidR="0007601B" w:rsidRPr="00E56F1E" w:rsidRDefault="008D275E" w:rsidP="008B2FC9">
      <w:pPr>
        <w:pStyle w:val="a7"/>
        <w:spacing w:line="276" w:lineRule="auto"/>
        <w:ind w:firstLine="567"/>
        <w:jc w:val="center"/>
        <w:rPr>
          <w:color w:val="000000" w:themeColor="text1"/>
          <w:sz w:val="24"/>
        </w:rPr>
      </w:pPr>
      <w:proofErr w:type="spellStart"/>
      <w:r w:rsidRPr="00E56F1E">
        <w:rPr>
          <w:b/>
          <w:bCs/>
          <w:color w:val="000000" w:themeColor="text1"/>
          <w:sz w:val="24"/>
        </w:rPr>
        <w:lastRenderedPageBreak/>
        <w:t>Учебно</w:t>
      </w:r>
      <w:proofErr w:type="spellEnd"/>
      <w:r w:rsidRPr="00E56F1E">
        <w:rPr>
          <w:b/>
          <w:bCs/>
          <w:color w:val="000000" w:themeColor="text1"/>
          <w:sz w:val="24"/>
        </w:rPr>
        <w:t>- методическое сопровождение</w:t>
      </w:r>
      <w:r w:rsidRPr="00E56F1E">
        <w:rPr>
          <w:b/>
          <w:bCs/>
          <w:iCs/>
          <w:color w:val="000000" w:themeColor="text1"/>
          <w:sz w:val="24"/>
        </w:rPr>
        <w:t>.</w:t>
      </w:r>
    </w:p>
    <w:p w:rsidR="0007601B" w:rsidRPr="00E56F1E" w:rsidRDefault="008D275E" w:rsidP="00636E0B">
      <w:pPr>
        <w:pStyle w:val="a7"/>
        <w:ind w:firstLine="567"/>
        <w:rPr>
          <w:b/>
          <w:bCs/>
          <w:color w:val="000000" w:themeColor="text1"/>
          <w:sz w:val="24"/>
        </w:rPr>
      </w:pPr>
      <w:r w:rsidRPr="00E56F1E">
        <w:rPr>
          <w:color w:val="000000" w:themeColor="text1"/>
          <w:sz w:val="24"/>
          <w:lang w:eastAsia="en-US"/>
        </w:rPr>
        <w:t xml:space="preserve">1. Программа специальных (коррекционных) образовательных учреждений </w:t>
      </w:r>
      <w:r w:rsidRPr="00E56F1E">
        <w:rPr>
          <w:color w:val="000000" w:themeColor="text1"/>
          <w:sz w:val="24"/>
          <w:lang w:val="en-US" w:eastAsia="en-US"/>
        </w:rPr>
        <w:t>VIII</w:t>
      </w:r>
      <w:r w:rsidRPr="00E56F1E">
        <w:rPr>
          <w:color w:val="000000" w:themeColor="text1"/>
          <w:sz w:val="24"/>
          <w:lang w:eastAsia="en-US"/>
        </w:rPr>
        <w:t xml:space="preserve">  вида, 5-9  классы / Научный руководитель проекта И. М</w:t>
      </w:r>
      <w:proofErr w:type="gramStart"/>
      <w:r w:rsidRPr="00E56F1E">
        <w:rPr>
          <w:color w:val="000000" w:themeColor="text1"/>
          <w:sz w:val="24"/>
          <w:lang w:eastAsia="en-US"/>
        </w:rPr>
        <w:t xml:space="preserve"> .</w:t>
      </w:r>
      <w:proofErr w:type="spellStart"/>
      <w:proofErr w:type="gramEnd"/>
      <w:r w:rsidRPr="00E56F1E">
        <w:rPr>
          <w:color w:val="000000" w:themeColor="text1"/>
          <w:sz w:val="24"/>
          <w:lang w:eastAsia="en-US"/>
        </w:rPr>
        <w:t>Бгажнокова</w:t>
      </w:r>
      <w:proofErr w:type="spellEnd"/>
      <w:r w:rsidRPr="00E56F1E">
        <w:rPr>
          <w:color w:val="000000" w:themeColor="text1"/>
          <w:sz w:val="24"/>
          <w:lang w:eastAsia="en-US"/>
        </w:rPr>
        <w:t xml:space="preserve">. М.: Просвещение, 2006.    </w:t>
      </w:r>
      <w:proofErr w:type="gramStart"/>
      <w:r w:rsidRPr="00E56F1E">
        <w:rPr>
          <w:color w:val="000000" w:themeColor="text1"/>
          <w:sz w:val="24"/>
          <w:lang w:val="en-US" w:eastAsia="en-US"/>
        </w:rPr>
        <w:t>ISBN</w:t>
      </w:r>
      <w:r w:rsidRPr="00E56F1E">
        <w:rPr>
          <w:color w:val="000000" w:themeColor="text1"/>
          <w:sz w:val="24"/>
          <w:lang w:eastAsia="en-US"/>
        </w:rPr>
        <w:t xml:space="preserve"> 5-09-015409-0</w:t>
      </w:r>
      <w:r w:rsidRPr="00E56F1E">
        <w:rPr>
          <w:iCs/>
          <w:color w:val="000000" w:themeColor="text1"/>
          <w:sz w:val="24"/>
          <w:lang w:eastAsia="en-US"/>
        </w:rPr>
        <w:t>.</w:t>
      </w:r>
      <w:proofErr w:type="gramEnd"/>
      <w:r w:rsidRPr="00E56F1E">
        <w:rPr>
          <w:color w:val="000000" w:themeColor="text1"/>
          <w:sz w:val="24"/>
          <w:lang w:eastAsia="en-US"/>
        </w:rPr>
        <w:t xml:space="preserve"> 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  <w:lang w:eastAsia="en-US"/>
        </w:rPr>
        <w:t xml:space="preserve">2. Аксёнова А.К. Методика обучения  русскому языку во вспомогательной школе – М.: Просвещение, 1994. </w:t>
      </w:r>
      <w:bookmarkStart w:id="0" w:name="__DdeLink__5000_355943716"/>
      <w:proofErr w:type="gramStart"/>
      <w:r w:rsidRPr="00E56F1E">
        <w:rPr>
          <w:color w:val="000000" w:themeColor="text1"/>
          <w:sz w:val="24"/>
          <w:lang w:val="en-US" w:eastAsia="en-US"/>
        </w:rPr>
        <w:t>ISBN</w:t>
      </w:r>
      <w:r w:rsidRPr="00E56F1E">
        <w:rPr>
          <w:color w:val="000000" w:themeColor="text1"/>
          <w:sz w:val="24"/>
          <w:lang w:eastAsia="en-US"/>
        </w:rPr>
        <w:t xml:space="preserve"> </w:t>
      </w:r>
      <w:bookmarkEnd w:id="0"/>
      <w:r w:rsidRPr="00E56F1E">
        <w:rPr>
          <w:color w:val="000000" w:themeColor="text1"/>
          <w:sz w:val="24"/>
          <w:lang w:eastAsia="en-US"/>
        </w:rPr>
        <w:t>5-691- 00215- 5</w:t>
      </w:r>
      <w:r w:rsidRPr="00E56F1E">
        <w:rPr>
          <w:b/>
          <w:bCs/>
          <w:color w:val="000000" w:themeColor="text1"/>
          <w:sz w:val="24"/>
          <w:lang w:eastAsia="en-US"/>
        </w:rPr>
        <w:t>.</w:t>
      </w:r>
      <w:proofErr w:type="gramEnd"/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  <w:lang w:eastAsia="en-US"/>
        </w:rPr>
        <w:t xml:space="preserve">3. Чтение: Учебник для 9 класса специальных (коррекционных) образовательных учреждений VIII вида/ Авторы-сост. А. К. Аксёнова, М. И.Шишкова – М.: </w:t>
      </w:r>
      <w:proofErr w:type="spellStart"/>
      <w:r w:rsidRPr="00E56F1E">
        <w:rPr>
          <w:color w:val="000000" w:themeColor="text1"/>
          <w:sz w:val="24"/>
          <w:lang w:eastAsia="en-US"/>
        </w:rPr>
        <w:t>Просвящение</w:t>
      </w:r>
      <w:proofErr w:type="spellEnd"/>
      <w:r w:rsidRPr="00E56F1E">
        <w:rPr>
          <w:color w:val="000000" w:themeColor="text1"/>
          <w:sz w:val="24"/>
          <w:lang w:eastAsia="en-US"/>
        </w:rPr>
        <w:t xml:space="preserve">, 2014. </w:t>
      </w:r>
      <w:proofErr w:type="gramStart"/>
      <w:r w:rsidRPr="00E56F1E">
        <w:rPr>
          <w:color w:val="000000" w:themeColor="text1"/>
          <w:sz w:val="24"/>
          <w:lang w:val="en-US" w:eastAsia="en-US"/>
        </w:rPr>
        <w:t>ISBN</w:t>
      </w:r>
      <w:r w:rsidRPr="00E56F1E">
        <w:rPr>
          <w:color w:val="000000" w:themeColor="text1"/>
          <w:sz w:val="24"/>
          <w:lang w:eastAsia="en-US"/>
        </w:rPr>
        <w:t xml:space="preserve"> 978-5-09-032521-9.</w:t>
      </w:r>
      <w:proofErr w:type="gramEnd"/>
    </w:p>
    <w:p w:rsidR="008B2FC9" w:rsidRPr="00E56F1E" w:rsidRDefault="008D275E" w:rsidP="00636E0B">
      <w:pPr>
        <w:pStyle w:val="a7"/>
        <w:ind w:firstLine="567"/>
        <w:rPr>
          <w:color w:val="000000" w:themeColor="text1"/>
          <w:sz w:val="24"/>
          <w:lang w:eastAsia="en-US"/>
        </w:rPr>
      </w:pPr>
      <w:r w:rsidRPr="00E56F1E">
        <w:rPr>
          <w:color w:val="000000" w:themeColor="text1"/>
          <w:sz w:val="24"/>
          <w:lang w:eastAsia="en-US"/>
        </w:rPr>
        <w:t>4. Альбомы:</w:t>
      </w:r>
    </w:p>
    <w:p w:rsidR="008B2FC9" w:rsidRPr="00E56F1E" w:rsidRDefault="008D275E" w:rsidP="00636E0B">
      <w:pPr>
        <w:pStyle w:val="a7"/>
        <w:ind w:firstLine="567"/>
        <w:rPr>
          <w:color w:val="000000" w:themeColor="text1"/>
          <w:sz w:val="24"/>
          <w:lang w:eastAsia="en-US"/>
        </w:rPr>
      </w:pPr>
      <w:r w:rsidRPr="00E56F1E">
        <w:rPr>
          <w:color w:val="000000" w:themeColor="text1"/>
          <w:sz w:val="24"/>
          <w:lang w:eastAsia="en-US"/>
        </w:rPr>
        <w:t>- Портреты писателей;</w:t>
      </w:r>
    </w:p>
    <w:p w:rsidR="008B2FC9" w:rsidRPr="00E56F1E" w:rsidRDefault="008D275E" w:rsidP="00636E0B">
      <w:pPr>
        <w:pStyle w:val="a7"/>
        <w:ind w:firstLine="567"/>
        <w:rPr>
          <w:color w:val="000000" w:themeColor="text1"/>
          <w:sz w:val="24"/>
          <w:lang w:eastAsia="en-US"/>
        </w:rPr>
      </w:pPr>
      <w:r w:rsidRPr="00E56F1E">
        <w:rPr>
          <w:color w:val="000000" w:themeColor="text1"/>
          <w:sz w:val="24"/>
          <w:lang w:eastAsia="en-US"/>
        </w:rPr>
        <w:t>- Иллюстративный материал «Времена года»</w:t>
      </w:r>
      <w:r w:rsidR="008B2FC9" w:rsidRPr="00E56F1E">
        <w:rPr>
          <w:color w:val="000000" w:themeColor="text1"/>
          <w:sz w:val="24"/>
          <w:lang w:eastAsia="en-US"/>
        </w:rPr>
        <w:t>;</w:t>
      </w:r>
    </w:p>
    <w:p w:rsidR="008B2FC9" w:rsidRPr="00E56F1E" w:rsidRDefault="008D275E" w:rsidP="00636E0B">
      <w:pPr>
        <w:pStyle w:val="a7"/>
        <w:ind w:firstLine="567"/>
        <w:rPr>
          <w:color w:val="000000" w:themeColor="text1"/>
          <w:sz w:val="24"/>
          <w:lang w:eastAsia="en-US"/>
        </w:rPr>
      </w:pPr>
      <w:r w:rsidRPr="00E56F1E">
        <w:rPr>
          <w:color w:val="000000" w:themeColor="text1"/>
          <w:sz w:val="24"/>
          <w:lang w:eastAsia="en-US"/>
        </w:rPr>
        <w:t>- Раздаточный материал;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  <w:lang w:eastAsia="en-US"/>
        </w:rPr>
        <w:t>- Репродукции картин по развитию речи.</w:t>
      </w:r>
    </w:p>
    <w:p w:rsidR="0007601B" w:rsidRPr="00E56F1E" w:rsidRDefault="008D275E" w:rsidP="00636E0B">
      <w:pPr>
        <w:pStyle w:val="a7"/>
        <w:ind w:firstLine="567"/>
        <w:rPr>
          <w:b/>
          <w:color w:val="000000" w:themeColor="text1"/>
          <w:sz w:val="24"/>
        </w:rPr>
      </w:pPr>
      <w:r w:rsidRPr="00E56F1E">
        <w:rPr>
          <w:b/>
          <w:color w:val="000000" w:themeColor="text1"/>
          <w:sz w:val="24"/>
        </w:rPr>
        <w:t>Интернет-ресурсы: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>Справочно-информационные и методические материалы:</w:t>
      </w:r>
    </w:p>
    <w:p w:rsidR="0007601B" w:rsidRPr="00E56F1E" w:rsidRDefault="005D6567" w:rsidP="00636E0B">
      <w:pPr>
        <w:pStyle w:val="a7"/>
        <w:numPr>
          <w:ilvl w:val="0"/>
          <w:numId w:val="1"/>
        </w:numPr>
        <w:shd w:val="clear" w:color="auto" w:fill="FFFFFF"/>
        <w:tabs>
          <w:tab w:val="left" w:pos="0"/>
        </w:tabs>
        <w:ind w:firstLine="567"/>
        <w:rPr>
          <w:color w:val="000000" w:themeColor="text1"/>
          <w:sz w:val="24"/>
        </w:rPr>
      </w:pPr>
      <w:hyperlink r:id="rId5">
        <w:r w:rsidR="008D275E" w:rsidRPr="00E56F1E">
          <w:rPr>
            <w:rStyle w:val="-"/>
            <w:color w:val="000000" w:themeColor="text1"/>
            <w:sz w:val="24"/>
          </w:rPr>
          <w:t>http://www.rol.ru</w:t>
        </w:r>
      </w:hyperlink>
      <w:r w:rsidR="008D275E" w:rsidRPr="00E56F1E">
        <w:rPr>
          <w:color w:val="000000" w:themeColor="text1"/>
          <w:sz w:val="24"/>
          <w:u w:val="single"/>
        </w:rPr>
        <w:t xml:space="preserve"> </w:t>
      </w:r>
      <w:r w:rsidR="008D275E" w:rsidRPr="00E56F1E">
        <w:rPr>
          <w:color w:val="000000" w:themeColor="text1"/>
          <w:sz w:val="24"/>
        </w:rPr>
        <w:t>– Электронная версия журнала «Вопросы литературы»</w:t>
      </w:r>
    </w:p>
    <w:p w:rsidR="0007601B" w:rsidRPr="00E56F1E" w:rsidRDefault="005D6567" w:rsidP="00636E0B">
      <w:pPr>
        <w:pStyle w:val="a7"/>
        <w:numPr>
          <w:ilvl w:val="0"/>
          <w:numId w:val="1"/>
        </w:numPr>
        <w:shd w:val="clear" w:color="auto" w:fill="FFFFFF"/>
        <w:tabs>
          <w:tab w:val="left" w:pos="0"/>
        </w:tabs>
        <w:ind w:firstLine="567"/>
        <w:rPr>
          <w:color w:val="000000" w:themeColor="text1"/>
          <w:sz w:val="24"/>
        </w:rPr>
      </w:pPr>
      <w:hyperlink r:id="rId6">
        <w:r w:rsidR="008D275E" w:rsidRPr="00E56F1E">
          <w:rPr>
            <w:rStyle w:val="-"/>
            <w:color w:val="000000" w:themeColor="text1"/>
            <w:sz w:val="24"/>
          </w:rPr>
          <w:t>http://www.1september.ru</w:t>
        </w:r>
      </w:hyperlink>
      <w:r w:rsidR="008D275E" w:rsidRPr="00E56F1E">
        <w:rPr>
          <w:color w:val="000000" w:themeColor="text1"/>
          <w:sz w:val="24"/>
          <w:u w:val="single"/>
        </w:rPr>
        <w:t xml:space="preserve"> </w:t>
      </w:r>
      <w:r w:rsidR="008D275E" w:rsidRPr="00E56F1E">
        <w:rPr>
          <w:color w:val="000000" w:themeColor="text1"/>
          <w:sz w:val="24"/>
        </w:rPr>
        <w:t>– Электронные версии газеты «Литература» (Приложение к «Первому сентября»)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ab/>
      </w:r>
      <w:hyperlink r:id="rId7">
        <w:r w:rsidRPr="00E56F1E">
          <w:rPr>
            <w:rStyle w:val="-"/>
            <w:color w:val="000000" w:themeColor="text1"/>
            <w:sz w:val="24"/>
          </w:rPr>
          <w:t>http://center.fio.ru</w:t>
        </w:r>
      </w:hyperlink>
      <w:r w:rsidRPr="00E56F1E">
        <w:rPr>
          <w:color w:val="000000" w:themeColor="text1"/>
          <w:sz w:val="24"/>
          <w:u w:val="single"/>
        </w:rPr>
        <w:t xml:space="preserve"> </w:t>
      </w:r>
      <w:r w:rsidRPr="00E56F1E">
        <w:rPr>
          <w:color w:val="000000" w:themeColor="text1"/>
          <w:sz w:val="24"/>
        </w:rPr>
        <w:t xml:space="preserve">– Мастерская «В помощь учителю.  </w:t>
      </w:r>
    </w:p>
    <w:p w:rsidR="0007601B" w:rsidRPr="00E56F1E" w:rsidRDefault="008D275E" w:rsidP="00636E0B">
      <w:pPr>
        <w:pStyle w:val="a7"/>
        <w:ind w:firstLine="567"/>
        <w:rPr>
          <w:color w:val="000000" w:themeColor="text1"/>
          <w:sz w:val="24"/>
        </w:rPr>
      </w:pPr>
      <w:r w:rsidRPr="00E56F1E">
        <w:rPr>
          <w:color w:val="000000" w:themeColor="text1"/>
          <w:sz w:val="24"/>
        </w:rPr>
        <w:t xml:space="preserve">            «Литература» Художественная литература:</w:t>
      </w:r>
    </w:p>
    <w:p w:rsidR="0007601B" w:rsidRPr="00E56F1E" w:rsidRDefault="005D6567" w:rsidP="00636E0B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ind w:firstLine="567"/>
        <w:rPr>
          <w:color w:val="000000" w:themeColor="text1"/>
          <w:sz w:val="24"/>
        </w:rPr>
      </w:pPr>
      <w:hyperlink r:id="rId8">
        <w:r w:rsidR="008D275E" w:rsidRPr="00E56F1E">
          <w:rPr>
            <w:rStyle w:val="-"/>
            <w:color w:val="000000" w:themeColor="text1"/>
            <w:sz w:val="24"/>
          </w:rPr>
          <w:t>http://www.pogovorka.com</w:t>
        </w:r>
      </w:hyperlink>
      <w:r w:rsidR="008D275E" w:rsidRPr="00E56F1E">
        <w:rPr>
          <w:color w:val="000000" w:themeColor="text1"/>
          <w:sz w:val="24"/>
          <w:u w:val="single"/>
        </w:rPr>
        <w:t xml:space="preserve">. </w:t>
      </w:r>
      <w:r w:rsidR="008D275E" w:rsidRPr="00E56F1E">
        <w:rPr>
          <w:color w:val="000000" w:themeColor="text1"/>
          <w:sz w:val="24"/>
        </w:rPr>
        <w:t xml:space="preserve"> – Пословицы и поговорки</w:t>
      </w:r>
    </w:p>
    <w:p w:rsidR="0007601B" w:rsidRPr="00E56F1E" w:rsidRDefault="005D6567" w:rsidP="00636E0B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ind w:firstLine="567"/>
        <w:rPr>
          <w:color w:val="000000" w:themeColor="text1"/>
          <w:sz w:val="24"/>
        </w:rPr>
      </w:pPr>
      <w:hyperlink r:id="rId9">
        <w:r w:rsidR="008D275E" w:rsidRPr="00E56F1E">
          <w:rPr>
            <w:rStyle w:val="-"/>
            <w:color w:val="000000" w:themeColor="text1"/>
            <w:sz w:val="24"/>
          </w:rPr>
          <w:t>http://old-russian.chat.ru/index1.htm</w:t>
        </w:r>
      </w:hyperlink>
      <w:r w:rsidR="008D275E" w:rsidRPr="00E56F1E">
        <w:rPr>
          <w:color w:val="000000" w:themeColor="text1"/>
          <w:sz w:val="24"/>
        </w:rPr>
        <w:t xml:space="preserve"> – Древнерусская литература</w:t>
      </w:r>
    </w:p>
    <w:p w:rsidR="0007601B" w:rsidRPr="00E56F1E" w:rsidRDefault="005D6567" w:rsidP="00636E0B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ind w:firstLine="567"/>
        <w:rPr>
          <w:color w:val="000000" w:themeColor="text1"/>
          <w:sz w:val="24"/>
        </w:rPr>
      </w:pPr>
      <w:hyperlink r:id="rId10">
        <w:r w:rsidR="008D275E" w:rsidRPr="00E56F1E">
          <w:rPr>
            <w:rStyle w:val="-"/>
            <w:color w:val="000000" w:themeColor="text1"/>
            <w:sz w:val="24"/>
          </w:rPr>
          <w:t>http://www.klassika.ru</w:t>
        </w:r>
      </w:hyperlink>
      <w:r w:rsidR="008D275E" w:rsidRPr="00E56F1E">
        <w:rPr>
          <w:color w:val="000000" w:themeColor="text1"/>
          <w:sz w:val="24"/>
          <w:u w:val="single"/>
        </w:rPr>
        <w:t xml:space="preserve"> </w:t>
      </w:r>
      <w:r w:rsidR="008D275E" w:rsidRPr="00E56F1E">
        <w:rPr>
          <w:color w:val="000000" w:themeColor="text1"/>
          <w:sz w:val="24"/>
        </w:rPr>
        <w:t>– Библиотека классической русской литературы</w:t>
      </w:r>
    </w:p>
    <w:p w:rsidR="0007601B" w:rsidRPr="00E56F1E" w:rsidRDefault="005D6567" w:rsidP="00636E0B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ind w:firstLine="567"/>
        <w:rPr>
          <w:color w:val="000000" w:themeColor="text1"/>
          <w:sz w:val="24"/>
        </w:rPr>
      </w:pPr>
      <w:hyperlink r:id="rId11">
        <w:r w:rsidR="008D275E" w:rsidRPr="00E56F1E">
          <w:rPr>
            <w:rStyle w:val="-"/>
            <w:color w:val="000000" w:themeColor="text1"/>
            <w:sz w:val="24"/>
          </w:rPr>
          <w:t>http://www.ruthenia.ru</w:t>
        </w:r>
      </w:hyperlink>
      <w:r w:rsidR="008D275E" w:rsidRPr="00E56F1E">
        <w:rPr>
          <w:color w:val="000000" w:themeColor="text1"/>
          <w:sz w:val="24"/>
          <w:u w:val="single"/>
        </w:rPr>
        <w:t xml:space="preserve"> </w:t>
      </w:r>
      <w:r w:rsidR="008D275E" w:rsidRPr="00E56F1E">
        <w:rPr>
          <w:color w:val="000000" w:themeColor="text1"/>
          <w:sz w:val="24"/>
        </w:rPr>
        <w:t>– Русская поэзия 60-х годов</w:t>
      </w:r>
    </w:p>
    <w:p w:rsidR="0007601B" w:rsidRDefault="0007601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636E0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F86FDB">
      <w:pPr>
        <w:ind w:firstLine="567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ПРИЛОЖЕНИЕ</w:t>
      </w:r>
    </w:p>
    <w:p w:rsidR="00F86FDB" w:rsidRPr="00F86FDB" w:rsidRDefault="00F86FDB" w:rsidP="00F86FDB">
      <w:pPr>
        <w:ind w:firstLine="567"/>
        <w:jc w:val="both"/>
        <w:rPr>
          <w:b/>
          <w:color w:val="000000" w:themeColor="text1"/>
        </w:rPr>
      </w:pPr>
    </w:p>
    <w:p w:rsidR="00F86FDB" w:rsidRDefault="00F86FDB" w:rsidP="00F86FDB">
      <w:pPr>
        <w:jc w:val="center"/>
        <w:rPr>
          <w:b/>
        </w:rPr>
      </w:pPr>
      <w:r>
        <w:rPr>
          <w:b/>
        </w:rPr>
        <w:t xml:space="preserve">Пояснительная записка к календарно-тематическому планированию к предмету </w:t>
      </w:r>
    </w:p>
    <w:p w:rsidR="00F86FDB" w:rsidRDefault="00F86FDB" w:rsidP="00F86FDB">
      <w:pPr>
        <w:jc w:val="center"/>
        <w:rPr>
          <w:b/>
        </w:rPr>
      </w:pPr>
      <w:r>
        <w:rPr>
          <w:b/>
        </w:rPr>
        <w:t>«Чтение», 9а класс</w:t>
      </w:r>
      <w:r w:rsidR="00475479">
        <w:rPr>
          <w:b/>
        </w:rPr>
        <w:t xml:space="preserve"> на 2019-2020 учебный год </w:t>
      </w:r>
    </w:p>
    <w:p w:rsidR="00475479" w:rsidRPr="0086108C" w:rsidRDefault="00475479" w:rsidP="00F86FDB">
      <w:pPr>
        <w:jc w:val="center"/>
        <w:rPr>
          <w:b/>
        </w:rPr>
      </w:pPr>
    </w:p>
    <w:p w:rsidR="00F86FDB" w:rsidRPr="00F86FDB" w:rsidRDefault="00F86FDB" w:rsidP="00F86FDB">
      <w:pPr>
        <w:ind w:firstLine="567"/>
        <w:jc w:val="both"/>
      </w:pPr>
      <w:r w:rsidRPr="00F86FDB">
        <w:rPr>
          <w:rFonts w:eastAsiaTheme="minorEastAsia"/>
        </w:rPr>
        <w:t xml:space="preserve">Календарно-тематическое планирование </w:t>
      </w:r>
      <w:r w:rsidRPr="00F86FDB">
        <w:t xml:space="preserve">по чтению в 9 «а» классе составлено на основе </w:t>
      </w:r>
      <w:proofErr w:type="spellStart"/>
      <w:r w:rsidRPr="00F86FDB">
        <w:t>Адатированной</w:t>
      </w:r>
      <w:proofErr w:type="spellEnd"/>
      <w:r w:rsidRPr="00F86FDB">
        <w:t xml:space="preserve"> основной общеобразовательной программы образования обучающихся с умственной отсталостью (интеллектуальными нарушениями) ГКОУ «Волжская школа № 1» (вариант 1).</w:t>
      </w:r>
    </w:p>
    <w:p w:rsidR="00F86FDB" w:rsidRDefault="00F86FDB" w:rsidP="00F86FDB">
      <w:pPr>
        <w:tabs>
          <w:tab w:val="left" w:pos="8265"/>
        </w:tabs>
        <w:ind w:firstLine="567"/>
        <w:jc w:val="both"/>
      </w:pPr>
      <w:r>
        <w:t>Рабочая п</w:t>
      </w:r>
      <w:r w:rsidRPr="00F86FDB">
        <w:t xml:space="preserve">рограмма по чтению предусматривает комплексное решение задач нравственно-эстетического и гражданского воспитания школьников на основе произведений художественной литературы, помогая учащимся осваивать эталоны нравственного поведения в обществе. </w:t>
      </w:r>
    </w:p>
    <w:p w:rsidR="00475479" w:rsidRDefault="00F86FDB" w:rsidP="00F86FDB">
      <w:pPr>
        <w:tabs>
          <w:tab w:val="left" w:pos="8265"/>
        </w:tabs>
        <w:ind w:firstLine="567"/>
        <w:jc w:val="both"/>
      </w:pPr>
      <w:r w:rsidRPr="00F86FDB">
        <w:t>Календарно-тематическое планирование содержит разделы:</w:t>
      </w:r>
      <w:r>
        <w:t xml:space="preserve"> </w:t>
      </w:r>
    </w:p>
    <w:p w:rsidR="00475479" w:rsidRDefault="00F86FDB" w:rsidP="00F86FDB">
      <w:pPr>
        <w:tabs>
          <w:tab w:val="left" w:pos="8265"/>
        </w:tabs>
        <w:ind w:firstLine="567"/>
        <w:jc w:val="both"/>
        <w:rPr>
          <w:bCs/>
        </w:rPr>
      </w:pPr>
      <w:r>
        <w:t xml:space="preserve">1. </w:t>
      </w:r>
      <w:r w:rsidRPr="00F86FDB">
        <w:rPr>
          <w:bCs/>
        </w:rPr>
        <w:t>Устное народное творчество</w:t>
      </w:r>
      <w:r>
        <w:rPr>
          <w:bCs/>
        </w:rPr>
        <w:t xml:space="preserve">. </w:t>
      </w:r>
    </w:p>
    <w:p w:rsidR="00475479" w:rsidRDefault="00F86FDB" w:rsidP="00F86FDB">
      <w:pPr>
        <w:tabs>
          <w:tab w:val="left" w:pos="8265"/>
        </w:tabs>
        <w:ind w:firstLine="567"/>
        <w:jc w:val="both"/>
        <w:rPr>
          <w:bCs/>
        </w:rPr>
      </w:pPr>
      <w:r>
        <w:rPr>
          <w:bCs/>
        </w:rPr>
        <w:t xml:space="preserve">2. </w:t>
      </w:r>
      <w:r w:rsidRPr="00F86FDB">
        <w:rPr>
          <w:bCs/>
        </w:rPr>
        <w:t xml:space="preserve">Из произведений русской литературы </w:t>
      </w:r>
      <w:r w:rsidRPr="00F86FDB">
        <w:rPr>
          <w:bCs/>
          <w:lang w:val="en-US"/>
        </w:rPr>
        <w:t>XIX</w:t>
      </w:r>
      <w:r w:rsidRPr="00F86FDB">
        <w:rPr>
          <w:bCs/>
        </w:rPr>
        <w:t xml:space="preserve"> века</w:t>
      </w:r>
      <w:r>
        <w:rPr>
          <w:bCs/>
        </w:rPr>
        <w:t xml:space="preserve">. </w:t>
      </w:r>
    </w:p>
    <w:p w:rsidR="00F86FDB" w:rsidRDefault="00F86FDB" w:rsidP="00F86FDB">
      <w:pPr>
        <w:tabs>
          <w:tab w:val="left" w:pos="8265"/>
        </w:tabs>
        <w:ind w:firstLine="567"/>
        <w:jc w:val="both"/>
        <w:rPr>
          <w:bCs/>
        </w:rPr>
      </w:pPr>
      <w:r>
        <w:rPr>
          <w:bCs/>
        </w:rPr>
        <w:t xml:space="preserve">3. </w:t>
      </w:r>
      <w:r w:rsidRPr="00F86FDB">
        <w:rPr>
          <w:bCs/>
        </w:rPr>
        <w:t xml:space="preserve">Из произведений зарубежной </w:t>
      </w:r>
      <w:r>
        <w:rPr>
          <w:bCs/>
        </w:rPr>
        <w:t xml:space="preserve">литературы. </w:t>
      </w:r>
    </w:p>
    <w:p w:rsidR="00F86FDB" w:rsidRDefault="00F86FDB" w:rsidP="00F86FDB">
      <w:pPr>
        <w:tabs>
          <w:tab w:val="left" w:pos="8265"/>
        </w:tabs>
        <w:ind w:firstLine="567"/>
        <w:jc w:val="both"/>
        <w:rPr>
          <w:spacing w:val="1"/>
        </w:rPr>
      </w:pPr>
      <w:r w:rsidRPr="00F86FDB">
        <w:rPr>
          <w:spacing w:val="-1"/>
        </w:rPr>
        <w:t xml:space="preserve">Количество учебных часов изучаемых разделов по предмету соответствует учебному плану и годовому учебному графику и предусматривает разбивку на </w:t>
      </w:r>
      <w:r w:rsidRPr="00F86FDB">
        <w:rPr>
          <w:spacing w:val="3"/>
        </w:rPr>
        <w:t>количество часов для прохождения практи</w:t>
      </w:r>
      <w:r w:rsidRPr="00F86FDB">
        <w:rPr>
          <w:spacing w:val="1"/>
        </w:rPr>
        <w:t>ческих и контрольных работ</w:t>
      </w:r>
      <w:r>
        <w:rPr>
          <w:spacing w:val="1"/>
        </w:rPr>
        <w:t>.</w:t>
      </w:r>
      <w:r w:rsidRPr="00F86FDB">
        <w:rPr>
          <w:spacing w:val="1"/>
        </w:rPr>
        <w:t xml:space="preserve"> </w:t>
      </w:r>
      <w:r w:rsidR="007502A8">
        <w:rPr>
          <w:spacing w:val="1"/>
        </w:rPr>
        <w:t>В</w:t>
      </w:r>
      <w:r w:rsidRPr="00F86FDB">
        <w:rPr>
          <w:spacing w:val="1"/>
        </w:rPr>
        <w:t xml:space="preserve"> учебном плане на уроки чтения отводится 4 часа, </w:t>
      </w:r>
      <w:r w:rsidR="007502A8">
        <w:rPr>
          <w:spacing w:val="1"/>
        </w:rPr>
        <w:t>из которых один час в неделю отводится на</w:t>
      </w:r>
      <w:r w:rsidRPr="00F86FDB">
        <w:rPr>
          <w:spacing w:val="1"/>
        </w:rPr>
        <w:t xml:space="preserve"> внеклассное чтение, где учащиеся читают и обсуждают статьи из местных газет.</w:t>
      </w:r>
    </w:p>
    <w:p w:rsidR="00475479" w:rsidRPr="00F86FDB" w:rsidRDefault="00475479" w:rsidP="00F86FDB">
      <w:pPr>
        <w:tabs>
          <w:tab w:val="left" w:pos="8265"/>
        </w:tabs>
        <w:ind w:firstLine="567"/>
        <w:jc w:val="both"/>
        <w:rPr>
          <w:spacing w:val="1"/>
        </w:rPr>
      </w:pPr>
    </w:p>
    <w:p w:rsidR="00F86FDB" w:rsidRPr="007502A8" w:rsidRDefault="00F86FDB" w:rsidP="00F86FDB">
      <w:pPr>
        <w:ind w:firstLine="567"/>
        <w:jc w:val="both"/>
      </w:pPr>
      <w:r w:rsidRPr="007502A8">
        <w:t>Программа рассчитана на 136 часов, по 4 часа в неделю.</w:t>
      </w:r>
    </w:p>
    <w:p w:rsidR="00F86FDB" w:rsidRPr="00F86FDB" w:rsidRDefault="00F86FDB" w:rsidP="007502A8">
      <w:pPr>
        <w:pStyle w:val="a7"/>
        <w:ind w:firstLine="567"/>
        <w:jc w:val="center"/>
        <w:rPr>
          <w:b/>
          <w:bCs/>
          <w:sz w:val="24"/>
        </w:rPr>
      </w:pPr>
      <w:r w:rsidRPr="00F86FDB">
        <w:rPr>
          <w:b/>
          <w:bCs/>
          <w:sz w:val="24"/>
        </w:rPr>
        <w:t>Количество часов по четвертям</w:t>
      </w:r>
    </w:p>
    <w:p w:rsidR="00F86FDB" w:rsidRPr="00F86FDB" w:rsidRDefault="00F86FDB" w:rsidP="00F86FDB">
      <w:pPr>
        <w:pStyle w:val="a7"/>
        <w:ind w:firstLine="567"/>
        <w:rPr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1914"/>
        <w:gridCol w:w="1914"/>
        <w:gridCol w:w="1914"/>
        <w:gridCol w:w="1915"/>
      </w:tblGrid>
      <w:tr w:rsidR="00F86FDB" w:rsidRPr="00F86FDB" w:rsidTr="003D7557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DB" w:rsidRPr="00F86FDB" w:rsidRDefault="00F86FDB" w:rsidP="007502A8">
            <w:pPr>
              <w:pStyle w:val="a7"/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 w:rsidRPr="00F86FDB">
              <w:rPr>
                <w:b/>
                <w:sz w:val="24"/>
                <w:lang w:eastAsia="en-US"/>
              </w:rPr>
              <w:t>1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DB" w:rsidRPr="00F86FDB" w:rsidRDefault="00F86FDB" w:rsidP="007502A8">
            <w:pPr>
              <w:pStyle w:val="a7"/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 w:rsidRPr="00F86FDB">
              <w:rPr>
                <w:b/>
                <w:sz w:val="24"/>
                <w:lang w:eastAsia="en-US"/>
              </w:rPr>
              <w:t>2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DB" w:rsidRPr="00F86FDB" w:rsidRDefault="00F86FDB" w:rsidP="007502A8">
            <w:pPr>
              <w:pStyle w:val="a7"/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 w:rsidRPr="00F86FDB">
              <w:rPr>
                <w:b/>
                <w:sz w:val="24"/>
                <w:lang w:eastAsia="en-US"/>
              </w:rPr>
              <w:t>3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DB" w:rsidRPr="00F86FDB" w:rsidRDefault="00F86FDB" w:rsidP="007502A8">
            <w:pPr>
              <w:pStyle w:val="a7"/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 w:rsidRPr="00F86FDB">
              <w:rPr>
                <w:b/>
                <w:sz w:val="24"/>
                <w:lang w:eastAsia="en-US"/>
              </w:rPr>
              <w:t>4 четверть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DB" w:rsidRPr="00F86FDB" w:rsidRDefault="00F86FDB" w:rsidP="007502A8">
            <w:pPr>
              <w:pStyle w:val="a7"/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 w:rsidRPr="00F86FDB">
              <w:rPr>
                <w:b/>
                <w:sz w:val="24"/>
                <w:lang w:eastAsia="en-US"/>
              </w:rPr>
              <w:t>за год</w:t>
            </w:r>
          </w:p>
        </w:tc>
      </w:tr>
      <w:tr w:rsidR="00F86FDB" w:rsidRPr="00F86FDB" w:rsidTr="003D7557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DB" w:rsidRPr="007502A8" w:rsidRDefault="00F86FDB" w:rsidP="00F86FDB">
            <w:pPr>
              <w:pStyle w:val="a7"/>
              <w:spacing w:line="276" w:lineRule="auto"/>
              <w:ind w:firstLine="567"/>
              <w:rPr>
                <w:sz w:val="24"/>
                <w:lang w:val="en-US" w:eastAsia="en-US"/>
              </w:rPr>
            </w:pPr>
            <w:r w:rsidRPr="007502A8">
              <w:rPr>
                <w:sz w:val="24"/>
                <w:lang w:eastAsia="en-US"/>
              </w:rPr>
              <w:t>3</w:t>
            </w:r>
            <w:r w:rsidRPr="007502A8">
              <w:rPr>
                <w:sz w:val="24"/>
                <w:lang w:val="en-US" w:eastAsia="en-US"/>
              </w:rPr>
              <w:t>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DB" w:rsidRPr="007502A8" w:rsidRDefault="00F86FDB" w:rsidP="00F86FDB">
            <w:pPr>
              <w:pStyle w:val="a7"/>
              <w:spacing w:line="276" w:lineRule="auto"/>
              <w:ind w:firstLine="567"/>
              <w:rPr>
                <w:sz w:val="24"/>
                <w:lang w:eastAsia="en-US"/>
              </w:rPr>
            </w:pPr>
            <w:r w:rsidRPr="007502A8">
              <w:rPr>
                <w:sz w:val="24"/>
                <w:lang w:eastAsia="en-US"/>
              </w:rPr>
              <w:t>28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DB" w:rsidRPr="007502A8" w:rsidRDefault="00F86FDB" w:rsidP="00F86FDB">
            <w:pPr>
              <w:pStyle w:val="a7"/>
              <w:spacing w:line="276" w:lineRule="auto"/>
              <w:ind w:firstLine="567"/>
              <w:rPr>
                <w:sz w:val="24"/>
                <w:lang w:eastAsia="en-US"/>
              </w:rPr>
            </w:pPr>
            <w:r w:rsidRPr="007502A8">
              <w:rPr>
                <w:sz w:val="24"/>
                <w:lang w:eastAsia="en-US"/>
              </w:rPr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DB" w:rsidRPr="007502A8" w:rsidRDefault="00F86FDB" w:rsidP="00F86FDB">
            <w:pPr>
              <w:pStyle w:val="a7"/>
              <w:spacing w:line="276" w:lineRule="auto"/>
              <w:ind w:firstLine="567"/>
              <w:rPr>
                <w:sz w:val="24"/>
                <w:lang w:eastAsia="en-US"/>
              </w:rPr>
            </w:pPr>
            <w:r w:rsidRPr="007502A8">
              <w:rPr>
                <w:sz w:val="24"/>
                <w:lang w:eastAsia="en-US"/>
              </w:rPr>
              <w:t>32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DB" w:rsidRPr="007502A8" w:rsidRDefault="00F86FDB" w:rsidP="00F86FDB">
            <w:pPr>
              <w:pStyle w:val="a7"/>
              <w:spacing w:line="276" w:lineRule="auto"/>
              <w:ind w:firstLine="567"/>
              <w:rPr>
                <w:sz w:val="24"/>
                <w:lang w:val="en-US" w:eastAsia="en-US"/>
              </w:rPr>
            </w:pPr>
            <w:r w:rsidRPr="007502A8">
              <w:rPr>
                <w:sz w:val="24"/>
                <w:lang w:eastAsia="en-US"/>
              </w:rPr>
              <w:t>13</w:t>
            </w:r>
            <w:r w:rsidRPr="007502A8">
              <w:rPr>
                <w:sz w:val="24"/>
                <w:lang w:val="en-US" w:eastAsia="en-US"/>
              </w:rPr>
              <w:t>6</w:t>
            </w:r>
          </w:p>
        </w:tc>
      </w:tr>
    </w:tbl>
    <w:p w:rsidR="00F86FDB" w:rsidRPr="00F86FDB" w:rsidRDefault="00F86FDB" w:rsidP="00F86FDB">
      <w:pPr>
        <w:pStyle w:val="a7"/>
        <w:ind w:firstLine="567"/>
        <w:rPr>
          <w:b/>
          <w:bCs/>
          <w:sz w:val="24"/>
        </w:rPr>
      </w:pPr>
    </w:p>
    <w:p w:rsidR="00F86FDB" w:rsidRPr="00F86FDB" w:rsidRDefault="00F86FDB" w:rsidP="00F86FDB">
      <w:pPr>
        <w:pStyle w:val="a7"/>
        <w:ind w:firstLine="567"/>
        <w:rPr>
          <w:b/>
          <w:bCs/>
          <w:sz w:val="24"/>
        </w:rPr>
      </w:pPr>
      <w:r w:rsidRPr="00F86FDB">
        <w:rPr>
          <w:b/>
          <w:bCs/>
          <w:sz w:val="24"/>
        </w:rPr>
        <w:t>Таблица контрольных работ и внеклассных чтений за год.</w:t>
      </w:r>
    </w:p>
    <w:p w:rsidR="00F86FDB" w:rsidRPr="00F86FDB" w:rsidRDefault="00F86FDB" w:rsidP="00F86FDB">
      <w:pPr>
        <w:pStyle w:val="a7"/>
        <w:ind w:firstLine="567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15"/>
        <w:gridCol w:w="2410"/>
        <w:gridCol w:w="3115"/>
      </w:tblGrid>
      <w:tr w:rsidR="00F86FDB" w:rsidRPr="00F86FDB" w:rsidTr="003D7557">
        <w:trPr>
          <w:trHeight w:val="394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 w:rsidRPr="00F86FDB">
              <w:rPr>
                <w:bCs/>
                <w:sz w:val="24"/>
                <w:lang w:eastAsia="en-US"/>
              </w:rPr>
              <w:t>К.Р.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 w:rsidRPr="00F86FDB">
              <w:rPr>
                <w:bCs/>
                <w:sz w:val="24"/>
                <w:lang w:eastAsia="en-US"/>
              </w:rPr>
              <w:t>Внеклассное чтение</w:t>
            </w:r>
          </w:p>
        </w:tc>
      </w:tr>
      <w:tr w:rsidR="00F86FDB" w:rsidRPr="00F86FDB" w:rsidTr="003D7557">
        <w:trPr>
          <w:trHeight w:val="40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 w:rsidRPr="00F86FDB">
              <w:rPr>
                <w:bCs/>
                <w:sz w:val="24"/>
                <w:lang w:val="en-US" w:eastAsia="en-US"/>
              </w:rPr>
              <w:t>I</w:t>
            </w:r>
            <w:r w:rsidRPr="00F86FDB">
              <w:rPr>
                <w:bCs/>
                <w:sz w:val="24"/>
                <w:lang w:eastAsia="en-US"/>
              </w:rPr>
              <w:t xml:space="preserve"> четверть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 w:rsidRPr="00F86FDB">
              <w:rPr>
                <w:bCs/>
                <w:sz w:val="24"/>
                <w:lang w:eastAsia="en-US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7502A8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9</w:t>
            </w:r>
          </w:p>
        </w:tc>
      </w:tr>
      <w:tr w:rsidR="00F86FDB" w:rsidRPr="00F86FDB" w:rsidTr="003D7557">
        <w:trPr>
          <w:trHeight w:val="394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 w:rsidRPr="00F86FDB">
              <w:rPr>
                <w:bCs/>
                <w:sz w:val="24"/>
                <w:lang w:val="en-US" w:eastAsia="en-US"/>
              </w:rPr>
              <w:t>II</w:t>
            </w:r>
            <w:r w:rsidRPr="00F86FDB">
              <w:rPr>
                <w:bCs/>
                <w:sz w:val="24"/>
                <w:lang w:eastAsia="en-US"/>
              </w:rPr>
              <w:t xml:space="preserve"> четверть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 w:rsidRPr="00F86FDB">
              <w:rPr>
                <w:bCs/>
                <w:sz w:val="24"/>
                <w:lang w:eastAsia="en-US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7502A8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7</w:t>
            </w:r>
          </w:p>
        </w:tc>
      </w:tr>
      <w:tr w:rsidR="00F86FDB" w:rsidRPr="00F86FDB" w:rsidTr="003D7557">
        <w:trPr>
          <w:trHeight w:val="394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 w:rsidRPr="00F86FDB">
              <w:rPr>
                <w:bCs/>
                <w:sz w:val="24"/>
                <w:lang w:val="en-US" w:eastAsia="en-US"/>
              </w:rPr>
              <w:t>III</w:t>
            </w:r>
            <w:r w:rsidRPr="00F86FDB">
              <w:rPr>
                <w:bCs/>
                <w:sz w:val="24"/>
                <w:lang w:eastAsia="en-US"/>
              </w:rPr>
              <w:t xml:space="preserve"> четверть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 w:rsidRPr="00F86FDB">
              <w:rPr>
                <w:bCs/>
                <w:sz w:val="24"/>
                <w:lang w:eastAsia="en-US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7502A8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10</w:t>
            </w:r>
          </w:p>
        </w:tc>
      </w:tr>
      <w:tr w:rsidR="00F86FDB" w:rsidRPr="00F86FDB" w:rsidTr="003D7557">
        <w:trPr>
          <w:trHeight w:val="40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 w:rsidRPr="00F86FDB">
              <w:rPr>
                <w:bCs/>
                <w:sz w:val="24"/>
                <w:lang w:val="en-US" w:eastAsia="en-US"/>
              </w:rPr>
              <w:t>IV</w:t>
            </w:r>
            <w:r w:rsidRPr="00F86FDB">
              <w:rPr>
                <w:bCs/>
                <w:sz w:val="24"/>
                <w:lang w:eastAsia="en-US"/>
              </w:rPr>
              <w:t xml:space="preserve"> четверть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 w:rsidRPr="00F86FDB">
              <w:rPr>
                <w:bCs/>
                <w:sz w:val="24"/>
                <w:lang w:eastAsia="en-US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7502A8" w:rsidP="00F86FDB">
            <w:pPr>
              <w:pStyle w:val="a7"/>
              <w:spacing w:line="276" w:lineRule="auto"/>
              <w:ind w:firstLine="567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8</w:t>
            </w:r>
          </w:p>
        </w:tc>
      </w:tr>
      <w:tr w:rsidR="00F86FDB" w:rsidRPr="00F86FDB" w:rsidTr="003D7557">
        <w:trPr>
          <w:trHeight w:val="20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/>
                <w:bCs/>
                <w:sz w:val="24"/>
                <w:lang w:eastAsia="en-US"/>
              </w:rPr>
            </w:pPr>
            <w:r w:rsidRPr="00F86FDB">
              <w:rPr>
                <w:b/>
                <w:bCs/>
                <w:sz w:val="24"/>
                <w:lang w:eastAsia="en-US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F86FDB" w:rsidP="00F86FDB">
            <w:pPr>
              <w:pStyle w:val="a7"/>
              <w:spacing w:line="276" w:lineRule="auto"/>
              <w:ind w:firstLine="567"/>
              <w:rPr>
                <w:b/>
                <w:bCs/>
                <w:sz w:val="24"/>
                <w:lang w:eastAsia="en-US"/>
              </w:rPr>
            </w:pPr>
            <w:r w:rsidRPr="00F86FDB">
              <w:rPr>
                <w:b/>
                <w:bCs/>
                <w:sz w:val="24"/>
                <w:lang w:eastAsia="en-US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DB" w:rsidRPr="00F86FDB" w:rsidRDefault="007502A8" w:rsidP="00F86FDB">
            <w:pPr>
              <w:pStyle w:val="a7"/>
              <w:spacing w:line="276" w:lineRule="auto"/>
              <w:ind w:firstLine="567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34</w:t>
            </w:r>
          </w:p>
        </w:tc>
      </w:tr>
    </w:tbl>
    <w:p w:rsidR="00F86FDB" w:rsidRPr="00F86FDB" w:rsidRDefault="00F86FDB" w:rsidP="00F86FDB">
      <w:pPr>
        <w:widowControl w:val="0"/>
        <w:tabs>
          <w:tab w:val="num" w:pos="1418"/>
        </w:tabs>
        <w:autoSpaceDE w:val="0"/>
        <w:autoSpaceDN w:val="0"/>
        <w:adjustRightInd w:val="0"/>
        <w:ind w:firstLine="567"/>
        <w:jc w:val="both"/>
        <w:rPr>
          <w:b/>
          <w:spacing w:val="1"/>
        </w:rPr>
      </w:pPr>
    </w:p>
    <w:p w:rsidR="00F86FDB" w:rsidRPr="00F86FDB" w:rsidRDefault="00F86FDB" w:rsidP="00475479">
      <w:pPr>
        <w:pStyle w:val="a7"/>
        <w:jc w:val="center"/>
        <w:rPr>
          <w:bCs/>
          <w:sz w:val="24"/>
        </w:rPr>
      </w:pPr>
      <w:r w:rsidRPr="00F86FDB">
        <w:rPr>
          <w:b/>
          <w:bCs/>
          <w:sz w:val="24"/>
        </w:rPr>
        <w:t>Требования к умениям учащихся: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 читать вслух правильно, бегло, выразительно;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 читать про себя проанализированные тексты, доступные по содержанию;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 выделять тему и определять идею произведения (с помощью учителя);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-определять черты характера главных героев и выражать своё отношение к ним (с помощью);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 с помощью учителя делить текст на части по данному плану и составлять план к выделенным частям;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-отбирать коллективно опорные слова для пересказа, обращая внимание на лексику, характеризующую эмоциональное состояние действующих лиц, природы, образные выражения, и употреблять их в пересказе;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-пересказывать текст, ориентируясь на опорные слова;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 находить в тексте незнакомые слова и давать им объяснения с помощью учителя;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-ставить вопросы к тексту, задавать вопросы одноклассникам;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lastRenderedPageBreak/>
        <w:t>-заучивать  наизусть  стихотворения в доступном для ученика объеме;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-выражать своё отношение к поступкам героев и событиям (с помощью учителя);</w:t>
      </w:r>
    </w:p>
    <w:p w:rsidR="00F86FDB" w:rsidRPr="00F86FDB" w:rsidRDefault="00F86FDB" w:rsidP="007502A8">
      <w:pPr>
        <w:pStyle w:val="a7"/>
        <w:rPr>
          <w:bCs/>
          <w:sz w:val="24"/>
        </w:rPr>
      </w:pPr>
      <w:r w:rsidRPr="00F86FDB">
        <w:rPr>
          <w:bCs/>
          <w:sz w:val="24"/>
        </w:rPr>
        <w:t>-читать на уроках внеклассного чтения периодическую печать, принимать участие в их обсуждении.</w:t>
      </w:r>
    </w:p>
    <w:p w:rsidR="00F86FDB" w:rsidRPr="0086108C" w:rsidRDefault="00F86FDB" w:rsidP="007502A8">
      <w:pPr>
        <w:pStyle w:val="a7"/>
        <w:rPr>
          <w:bCs/>
          <w:sz w:val="24"/>
        </w:rPr>
      </w:pPr>
    </w:p>
    <w:p w:rsidR="00F86FDB" w:rsidRPr="00E56F1E" w:rsidRDefault="00F86FDB" w:rsidP="00F86FDB">
      <w:pPr>
        <w:ind w:firstLine="567"/>
        <w:jc w:val="center"/>
        <w:rPr>
          <w:b/>
          <w:color w:val="000000" w:themeColor="text1"/>
        </w:rPr>
      </w:pPr>
    </w:p>
    <w:p w:rsidR="00475479" w:rsidRDefault="00475479" w:rsidP="00475479">
      <w:pPr>
        <w:widowControl w:val="0"/>
        <w:tabs>
          <w:tab w:val="num" w:pos="1418"/>
        </w:tabs>
        <w:autoSpaceDE w:val="0"/>
        <w:autoSpaceDN w:val="0"/>
        <w:adjustRightInd w:val="0"/>
        <w:ind w:firstLine="567"/>
        <w:jc w:val="center"/>
        <w:rPr>
          <w:b/>
          <w:spacing w:val="1"/>
        </w:rPr>
      </w:pPr>
      <w:r w:rsidRPr="00F86FDB">
        <w:rPr>
          <w:b/>
          <w:spacing w:val="1"/>
        </w:rPr>
        <w:t>Материально – те</w:t>
      </w:r>
      <w:r>
        <w:rPr>
          <w:b/>
          <w:spacing w:val="1"/>
        </w:rPr>
        <w:t xml:space="preserve">хническое, учебно-методическое </w:t>
      </w:r>
      <w:r w:rsidRPr="00F86FDB">
        <w:rPr>
          <w:b/>
          <w:spacing w:val="1"/>
        </w:rPr>
        <w:t xml:space="preserve">оснащение </w:t>
      </w:r>
    </w:p>
    <w:p w:rsidR="00475479" w:rsidRPr="00F86FDB" w:rsidRDefault="00475479" w:rsidP="00475479">
      <w:pPr>
        <w:widowControl w:val="0"/>
        <w:tabs>
          <w:tab w:val="num" w:pos="1418"/>
        </w:tabs>
        <w:autoSpaceDE w:val="0"/>
        <w:autoSpaceDN w:val="0"/>
        <w:adjustRightInd w:val="0"/>
        <w:ind w:firstLine="567"/>
        <w:jc w:val="center"/>
        <w:rPr>
          <w:b/>
          <w:spacing w:val="1"/>
        </w:rPr>
      </w:pPr>
      <w:r w:rsidRPr="00F86FDB">
        <w:rPr>
          <w:b/>
          <w:spacing w:val="1"/>
        </w:rPr>
        <w:t>учебного процесса</w:t>
      </w:r>
    </w:p>
    <w:p w:rsidR="00475479" w:rsidRPr="00F86FDB" w:rsidRDefault="00475479" w:rsidP="00475479">
      <w:pPr>
        <w:widowControl w:val="0"/>
        <w:tabs>
          <w:tab w:val="num" w:pos="1418"/>
        </w:tabs>
        <w:autoSpaceDE w:val="0"/>
        <w:autoSpaceDN w:val="0"/>
        <w:adjustRightInd w:val="0"/>
        <w:ind w:firstLine="567"/>
        <w:jc w:val="both"/>
        <w:rPr>
          <w:spacing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475479" w:rsidRPr="00F86FDB" w:rsidTr="00C319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79" w:rsidRPr="00F86FDB" w:rsidRDefault="00475479" w:rsidP="00C319A5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ind w:firstLine="567"/>
              <w:jc w:val="both"/>
              <w:rPr>
                <w:b/>
                <w:spacing w:val="1"/>
                <w:lang w:eastAsia="en-US"/>
              </w:rPr>
            </w:pPr>
            <w:r w:rsidRPr="00F86FDB">
              <w:rPr>
                <w:b/>
                <w:spacing w:val="1"/>
                <w:lang w:eastAsia="en-US"/>
              </w:rPr>
              <w:t xml:space="preserve">Материалы УМК для </w:t>
            </w:r>
            <w:proofErr w:type="gramStart"/>
            <w:r w:rsidRPr="00F86FDB">
              <w:rPr>
                <w:b/>
                <w:spacing w:val="1"/>
                <w:lang w:eastAsia="en-US"/>
              </w:rPr>
              <w:t>обучающихся</w:t>
            </w:r>
            <w:proofErr w:type="gramEnd"/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79" w:rsidRPr="00F86FDB" w:rsidRDefault="00475479" w:rsidP="00C319A5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ind w:firstLine="567"/>
              <w:jc w:val="both"/>
              <w:rPr>
                <w:b/>
                <w:spacing w:val="1"/>
                <w:lang w:eastAsia="en-US"/>
              </w:rPr>
            </w:pPr>
            <w:r w:rsidRPr="00F86FDB">
              <w:rPr>
                <w:b/>
                <w:spacing w:val="1"/>
                <w:lang w:eastAsia="en-US"/>
              </w:rPr>
              <w:t>Материалы УМК для учителя</w:t>
            </w:r>
          </w:p>
        </w:tc>
      </w:tr>
      <w:tr w:rsidR="00475479" w:rsidRPr="00F86FDB" w:rsidTr="00C319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79" w:rsidRPr="00F86FDB" w:rsidRDefault="00475479" w:rsidP="00C319A5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ind w:firstLine="567"/>
              <w:jc w:val="both"/>
              <w:rPr>
                <w:i/>
                <w:spacing w:val="1"/>
                <w:lang w:eastAsia="en-US"/>
              </w:rPr>
            </w:pPr>
            <w:r w:rsidRPr="00F86FDB">
              <w:rPr>
                <w:i/>
                <w:spacing w:val="1"/>
                <w:lang w:eastAsia="en-US"/>
              </w:rPr>
              <w:t xml:space="preserve">учебники (кроме </w:t>
            </w:r>
            <w:proofErr w:type="gramStart"/>
            <w:r w:rsidRPr="00F86FDB">
              <w:rPr>
                <w:i/>
                <w:spacing w:val="1"/>
                <w:lang w:eastAsia="en-US"/>
              </w:rPr>
              <w:t>основных</w:t>
            </w:r>
            <w:proofErr w:type="gramEnd"/>
            <w:r w:rsidRPr="00F86FDB">
              <w:rPr>
                <w:i/>
                <w:spacing w:val="1"/>
                <w:lang w:eastAsia="en-US"/>
              </w:rPr>
              <w:t>), учебные пособия, рабочие тетради по предмету и т.п.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79" w:rsidRPr="00F86FDB" w:rsidRDefault="00475479" w:rsidP="00C319A5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ind w:firstLine="567"/>
              <w:jc w:val="both"/>
              <w:rPr>
                <w:i/>
                <w:spacing w:val="1"/>
                <w:lang w:eastAsia="en-US"/>
              </w:rPr>
            </w:pPr>
            <w:r w:rsidRPr="00F86FDB">
              <w:rPr>
                <w:i/>
                <w:spacing w:val="1"/>
                <w:lang w:eastAsia="en-US"/>
              </w:rPr>
              <w:t xml:space="preserve">используемая учителем методическая литература (список литературы включает библиографические описания изданий с указанием автора, названия книги, места, года издания, </w:t>
            </w:r>
            <w:r w:rsidRPr="00F86FDB">
              <w:rPr>
                <w:i/>
                <w:spacing w:val="1"/>
                <w:lang w:val="en-US" w:eastAsia="en-US"/>
              </w:rPr>
              <w:t>IBSN</w:t>
            </w:r>
            <w:r w:rsidRPr="00F86FDB">
              <w:rPr>
                <w:i/>
                <w:spacing w:val="1"/>
                <w:lang w:eastAsia="en-US"/>
              </w:rPr>
              <w:t>)</w:t>
            </w:r>
          </w:p>
        </w:tc>
      </w:tr>
      <w:tr w:rsidR="00475479" w:rsidRPr="00F86FDB" w:rsidTr="00C319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79" w:rsidRPr="00F86FDB" w:rsidRDefault="00475479" w:rsidP="00C319A5">
            <w:pPr>
              <w:jc w:val="both"/>
              <w:rPr>
                <w:lang w:eastAsia="en-US"/>
              </w:rPr>
            </w:pPr>
            <w:r w:rsidRPr="00F86FDB">
              <w:rPr>
                <w:lang w:eastAsia="en-US"/>
              </w:rPr>
              <w:t>Альбом: Писатели</w:t>
            </w:r>
          </w:p>
          <w:p w:rsidR="00475479" w:rsidRPr="00F86FDB" w:rsidRDefault="00475479" w:rsidP="00C319A5">
            <w:pPr>
              <w:jc w:val="both"/>
              <w:rPr>
                <w:lang w:eastAsia="en-US"/>
              </w:rPr>
            </w:pPr>
            <w:r w:rsidRPr="00F86FDB">
              <w:rPr>
                <w:lang w:eastAsia="en-US"/>
              </w:rPr>
              <w:t>Портреты писателей</w:t>
            </w:r>
          </w:p>
          <w:p w:rsidR="00475479" w:rsidRPr="00F86FDB" w:rsidRDefault="00475479" w:rsidP="00C319A5">
            <w:pPr>
              <w:jc w:val="both"/>
              <w:rPr>
                <w:lang w:eastAsia="en-US"/>
              </w:rPr>
            </w:pPr>
            <w:r w:rsidRPr="00F86FDB">
              <w:rPr>
                <w:lang w:eastAsia="en-US"/>
              </w:rPr>
              <w:t>Иллюстративный материал «Времена года»</w:t>
            </w:r>
          </w:p>
          <w:p w:rsidR="00475479" w:rsidRPr="00F86FDB" w:rsidRDefault="00475479" w:rsidP="00C319A5">
            <w:pPr>
              <w:jc w:val="both"/>
              <w:rPr>
                <w:lang w:eastAsia="en-US"/>
              </w:rPr>
            </w:pPr>
            <w:r w:rsidRPr="00F86FDB">
              <w:rPr>
                <w:lang w:eastAsia="en-US"/>
              </w:rPr>
              <w:t xml:space="preserve">Раздаточный материал </w:t>
            </w:r>
          </w:p>
          <w:p w:rsidR="00475479" w:rsidRPr="00F86FDB" w:rsidRDefault="00475479" w:rsidP="00C319A5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jc w:val="both"/>
              <w:rPr>
                <w:i/>
                <w:spacing w:val="1"/>
                <w:lang w:eastAsia="en-US"/>
              </w:rPr>
            </w:pPr>
            <w:r w:rsidRPr="00F86FDB">
              <w:rPr>
                <w:lang w:eastAsia="en-US"/>
              </w:rPr>
              <w:t>Репродукции картин по развитию речи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79" w:rsidRPr="00F86FDB" w:rsidRDefault="00475479" w:rsidP="00C319A5">
            <w:pPr>
              <w:ind w:firstLine="35"/>
              <w:jc w:val="both"/>
              <w:rPr>
                <w:i/>
                <w:spacing w:val="1"/>
                <w:lang w:eastAsia="en-US"/>
              </w:rPr>
            </w:pPr>
            <w:r w:rsidRPr="00F86FDB">
              <w:rPr>
                <w:lang w:eastAsia="en-US"/>
              </w:rPr>
              <w:t>1 Аксёнова А.К. Методика обучения  русскому языку во вспомогательной школе – М.: Просвещение, 1994.</w:t>
            </w:r>
            <w:r>
              <w:rPr>
                <w:lang w:eastAsia="en-US"/>
              </w:rPr>
              <w:t xml:space="preserve"> </w:t>
            </w:r>
            <w:r w:rsidRPr="00F86FDB">
              <w:rPr>
                <w:lang w:val="en-US" w:eastAsia="en-US"/>
              </w:rPr>
              <w:t>ISBN</w:t>
            </w:r>
            <w:r w:rsidRPr="00F86FDB">
              <w:rPr>
                <w:lang w:eastAsia="en-US"/>
              </w:rPr>
              <w:t xml:space="preserve"> 5-691- 00215- 5</w:t>
            </w:r>
          </w:p>
        </w:tc>
      </w:tr>
    </w:tbl>
    <w:p w:rsidR="00475479" w:rsidRPr="00F86FDB" w:rsidRDefault="00475479" w:rsidP="00475479">
      <w:pPr>
        <w:pStyle w:val="a7"/>
        <w:ind w:firstLine="567"/>
        <w:rPr>
          <w:b/>
          <w:bCs/>
          <w:sz w:val="24"/>
          <w:lang w:val="en-US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  <w:bookmarkStart w:id="1" w:name="_GoBack"/>
      <w:bookmarkEnd w:id="1"/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pStyle w:val="a7"/>
        <w:ind w:firstLine="567"/>
        <w:rPr>
          <w:b/>
          <w:bCs/>
          <w:color w:val="000000" w:themeColor="text1"/>
          <w:sz w:val="24"/>
        </w:rPr>
      </w:pPr>
    </w:p>
    <w:p w:rsidR="0007601B" w:rsidRPr="00E56F1E" w:rsidRDefault="0007601B" w:rsidP="00636E0B">
      <w:pPr>
        <w:ind w:firstLine="567"/>
        <w:jc w:val="both"/>
        <w:rPr>
          <w:i/>
          <w:color w:val="000000" w:themeColor="text1"/>
          <w:spacing w:val="1"/>
        </w:rPr>
      </w:pPr>
    </w:p>
    <w:p w:rsidR="0007601B" w:rsidRPr="00E56F1E" w:rsidRDefault="0007601B" w:rsidP="00636E0B">
      <w:pPr>
        <w:ind w:firstLine="567"/>
        <w:jc w:val="both"/>
        <w:rPr>
          <w:color w:val="000000" w:themeColor="text1"/>
        </w:rPr>
      </w:pPr>
    </w:p>
    <w:p w:rsidR="0007601B" w:rsidRPr="00E56F1E" w:rsidRDefault="0007601B" w:rsidP="00636E0B">
      <w:pPr>
        <w:ind w:firstLine="567"/>
        <w:jc w:val="both"/>
        <w:rPr>
          <w:color w:val="000000" w:themeColor="text1"/>
        </w:rPr>
      </w:pPr>
    </w:p>
    <w:sectPr w:rsidR="0007601B" w:rsidRPr="00E56F1E" w:rsidSect="00527C32">
      <w:pgSz w:w="11906" w:h="16838"/>
      <w:pgMar w:top="709" w:right="851" w:bottom="567" w:left="1701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iddenHorzOCR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A6D22"/>
    <w:multiLevelType w:val="hybridMultilevel"/>
    <w:tmpl w:val="63AACDE0"/>
    <w:lvl w:ilvl="0" w:tplc="606692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4D650D"/>
    <w:multiLevelType w:val="hybridMultilevel"/>
    <w:tmpl w:val="6C4C1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9550B"/>
    <w:multiLevelType w:val="multilevel"/>
    <w:tmpl w:val="93AA851E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>
    <w:nsid w:val="2DF8347F"/>
    <w:multiLevelType w:val="multilevel"/>
    <w:tmpl w:val="40E883B6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b w:val="0"/>
        <w:sz w:val="2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4">
    <w:nsid w:val="2F076542"/>
    <w:multiLevelType w:val="multilevel"/>
    <w:tmpl w:val="A3E28F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9233BCA"/>
    <w:multiLevelType w:val="hybridMultilevel"/>
    <w:tmpl w:val="80FA56D4"/>
    <w:lvl w:ilvl="0" w:tplc="09B02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7601B"/>
    <w:rsid w:val="00036415"/>
    <w:rsid w:val="0007601B"/>
    <w:rsid w:val="00475479"/>
    <w:rsid w:val="00527C32"/>
    <w:rsid w:val="005D6567"/>
    <w:rsid w:val="005E36E8"/>
    <w:rsid w:val="00636E0B"/>
    <w:rsid w:val="00736CA5"/>
    <w:rsid w:val="007502A8"/>
    <w:rsid w:val="008B2FC9"/>
    <w:rsid w:val="008D275E"/>
    <w:rsid w:val="00912B09"/>
    <w:rsid w:val="00C00EFA"/>
    <w:rsid w:val="00E56F1E"/>
    <w:rsid w:val="00F86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7E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89557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basedOn w:val="a0"/>
    <w:qFormat/>
    <w:rsid w:val="0089557E"/>
    <w:rPr>
      <w:b/>
      <w:bCs/>
    </w:rPr>
  </w:style>
  <w:style w:type="character" w:customStyle="1" w:styleId="a5">
    <w:name w:val="Маркеры списка"/>
    <w:qFormat/>
    <w:rsid w:val="00912B09"/>
    <w:rPr>
      <w:rFonts w:ascii="OpenSymbol" w:eastAsia="OpenSymbol" w:hAnsi="OpenSymbol" w:cs="OpenSymbol"/>
    </w:rPr>
  </w:style>
  <w:style w:type="character" w:customStyle="1" w:styleId="-">
    <w:name w:val="Интернет-ссылка"/>
    <w:rsid w:val="00912B09"/>
    <w:rPr>
      <w:color w:val="000080"/>
      <w:u w:val="single"/>
    </w:rPr>
  </w:style>
  <w:style w:type="character" w:customStyle="1" w:styleId="ListLabel1">
    <w:name w:val="ListLabel 1"/>
    <w:qFormat/>
    <w:rsid w:val="00912B09"/>
    <w:rPr>
      <w:rFonts w:cs="OpenSymbol"/>
    </w:rPr>
  </w:style>
  <w:style w:type="character" w:customStyle="1" w:styleId="ListLabel2">
    <w:name w:val="ListLabel 2"/>
    <w:qFormat/>
    <w:rsid w:val="00912B09"/>
    <w:rPr>
      <w:rFonts w:cs="OpenSymbol"/>
    </w:rPr>
  </w:style>
  <w:style w:type="character" w:customStyle="1" w:styleId="ListLabel3">
    <w:name w:val="ListLabel 3"/>
    <w:qFormat/>
    <w:rsid w:val="00912B09"/>
    <w:rPr>
      <w:rFonts w:cs="OpenSymbol"/>
    </w:rPr>
  </w:style>
  <w:style w:type="character" w:customStyle="1" w:styleId="ListLabel4">
    <w:name w:val="ListLabel 4"/>
    <w:qFormat/>
    <w:rsid w:val="00912B09"/>
    <w:rPr>
      <w:rFonts w:cs="OpenSymbol"/>
    </w:rPr>
  </w:style>
  <w:style w:type="character" w:customStyle="1" w:styleId="ListLabel5">
    <w:name w:val="ListLabel 5"/>
    <w:qFormat/>
    <w:rsid w:val="00912B09"/>
    <w:rPr>
      <w:rFonts w:cs="OpenSymbol"/>
    </w:rPr>
  </w:style>
  <w:style w:type="character" w:customStyle="1" w:styleId="ListLabel6">
    <w:name w:val="ListLabel 6"/>
    <w:qFormat/>
    <w:rsid w:val="00912B09"/>
    <w:rPr>
      <w:rFonts w:cs="OpenSymbol"/>
    </w:rPr>
  </w:style>
  <w:style w:type="character" w:customStyle="1" w:styleId="ListLabel7">
    <w:name w:val="ListLabel 7"/>
    <w:qFormat/>
    <w:rsid w:val="00912B09"/>
    <w:rPr>
      <w:rFonts w:cs="OpenSymbol"/>
    </w:rPr>
  </w:style>
  <w:style w:type="character" w:customStyle="1" w:styleId="ListLabel8">
    <w:name w:val="ListLabel 8"/>
    <w:qFormat/>
    <w:rsid w:val="00912B09"/>
    <w:rPr>
      <w:rFonts w:cs="OpenSymbol"/>
    </w:rPr>
  </w:style>
  <w:style w:type="character" w:customStyle="1" w:styleId="ListLabel9">
    <w:name w:val="ListLabel 9"/>
    <w:qFormat/>
    <w:rsid w:val="00912B09"/>
    <w:rPr>
      <w:rFonts w:cs="OpenSymbol"/>
    </w:rPr>
  </w:style>
  <w:style w:type="character" w:customStyle="1" w:styleId="ListLabel10">
    <w:name w:val="ListLabel 10"/>
    <w:qFormat/>
    <w:rsid w:val="00912B09"/>
    <w:rPr>
      <w:rFonts w:ascii="Times New Roman" w:hAnsi="Times New Roman" w:cs="OpenSymbol"/>
      <w:b w:val="0"/>
      <w:sz w:val="28"/>
    </w:rPr>
  </w:style>
  <w:style w:type="character" w:customStyle="1" w:styleId="ListLabel11">
    <w:name w:val="ListLabel 11"/>
    <w:qFormat/>
    <w:rsid w:val="00912B09"/>
    <w:rPr>
      <w:rFonts w:cs="OpenSymbol"/>
    </w:rPr>
  </w:style>
  <w:style w:type="character" w:customStyle="1" w:styleId="ListLabel12">
    <w:name w:val="ListLabel 12"/>
    <w:qFormat/>
    <w:rsid w:val="00912B09"/>
    <w:rPr>
      <w:rFonts w:cs="OpenSymbol"/>
    </w:rPr>
  </w:style>
  <w:style w:type="character" w:customStyle="1" w:styleId="ListLabel13">
    <w:name w:val="ListLabel 13"/>
    <w:qFormat/>
    <w:rsid w:val="00912B09"/>
    <w:rPr>
      <w:rFonts w:cs="OpenSymbol"/>
    </w:rPr>
  </w:style>
  <w:style w:type="character" w:customStyle="1" w:styleId="ListLabel14">
    <w:name w:val="ListLabel 14"/>
    <w:qFormat/>
    <w:rsid w:val="00912B09"/>
    <w:rPr>
      <w:rFonts w:cs="OpenSymbol"/>
    </w:rPr>
  </w:style>
  <w:style w:type="character" w:customStyle="1" w:styleId="ListLabel15">
    <w:name w:val="ListLabel 15"/>
    <w:qFormat/>
    <w:rsid w:val="00912B09"/>
    <w:rPr>
      <w:rFonts w:cs="OpenSymbol"/>
    </w:rPr>
  </w:style>
  <w:style w:type="character" w:customStyle="1" w:styleId="ListLabel16">
    <w:name w:val="ListLabel 16"/>
    <w:qFormat/>
    <w:rsid w:val="00912B09"/>
    <w:rPr>
      <w:rFonts w:cs="OpenSymbol"/>
    </w:rPr>
  </w:style>
  <w:style w:type="character" w:customStyle="1" w:styleId="ListLabel17">
    <w:name w:val="ListLabel 17"/>
    <w:qFormat/>
    <w:rsid w:val="00912B09"/>
    <w:rPr>
      <w:rFonts w:cs="OpenSymbol"/>
    </w:rPr>
  </w:style>
  <w:style w:type="character" w:customStyle="1" w:styleId="ListLabel18">
    <w:name w:val="ListLabel 18"/>
    <w:qFormat/>
    <w:rsid w:val="00912B09"/>
    <w:rPr>
      <w:rFonts w:cs="OpenSymbol"/>
    </w:rPr>
  </w:style>
  <w:style w:type="paragraph" w:styleId="a6">
    <w:name w:val="Title"/>
    <w:basedOn w:val="a"/>
    <w:next w:val="a7"/>
    <w:qFormat/>
    <w:rsid w:val="00912B09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unhideWhenUsed/>
    <w:rsid w:val="0089557E"/>
    <w:pPr>
      <w:jc w:val="both"/>
    </w:pPr>
    <w:rPr>
      <w:sz w:val="28"/>
    </w:rPr>
  </w:style>
  <w:style w:type="paragraph" w:styleId="a8">
    <w:name w:val="List"/>
    <w:basedOn w:val="a7"/>
    <w:rsid w:val="00912B09"/>
    <w:rPr>
      <w:rFonts w:cs="FreeSans"/>
    </w:rPr>
  </w:style>
  <w:style w:type="paragraph" w:styleId="a9">
    <w:name w:val="caption"/>
    <w:basedOn w:val="a"/>
    <w:qFormat/>
    <w:rsid w:val="00912B09"/>
    <w:pPr>
      <w:suppressLineNumbers/>
      <w:spacing w:before="120" w:after="120"/>
    </w:pPr>
    <w:rPr>
      <w:rFonts w:cs="FreeSans"/>
      <w:i/>
      <w:iCs/>
    </w:rPr>
  </w:style>
  <w:style w:type="paragraph" w:styleId="aa">
    <w:name w:val="index heading"/>
    <w:basedOn w:val="a"/>
    <w:qFormat/>
    <w:rsid w:val="00912B09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8955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c">
    <w:name w:val="Содержимое таблицы"/>
    <w:basedOn w:val="a"/>
    <w:qFormat/>
    <w:rsid w:val="00912B0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govorka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enter.fio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september.ru/" TargetMode="External"/><Relationship Id="rId11" Type="http://schemas.openxmlformats.org/officeDocument/2006/relationships/hyperlink" Target="http://www.ruthenia.ru/" TargetMode="External"/><Relationship Id="rId5" Type="http://schemas.openxmlformats.org/officeDocument/2006/relationships/hyperlink" Target="http://www.rol.ru/" TargetMode="External"/><Relationship Id="rId10" Type="http://schemas.openxmlformats.org/officeDocument/2006/relationships/hyperlink" Target="http://www.klassi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ld-russian.chat.ru/index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 пк</dc:creator>
  <dc:description/>
  <cp:lastModifiedBy>Лидия Сергеевна</cp:lastModifiedBy>
  <cp:revision>63</cp:revision>
  <dcterms:created xsi:type="dcterms:W3CDTF">2014-09-08T17:51:00Z</dcterms:created>
  <dcterms:modified xsi:type="dcterms:W3CDTF">2019-10-21T07:02:00Z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